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DD" w:rsidRPr="00A14CDD" w:rsidRDefault="00A14CDD" w:rsidP="00A14CDD">
      <w:pPr>
        <w:pStyle w:val="2"/>
        <w:jc w:val="center"/>
        <w:rPr>
          <w:rStyle w:val="ad"/>
          <w:color w:val="000000" w:themeColor="text1"/>
          <w:lang w:val="ru-RU"/>
        </w:rPr>
      </w:pPr>
      <w:r w:rsidRPr="00A14CDD">
        <w:rPr>
          <w:rStyle w:val="ad"/>
          <w:color w:val="000000" w:themeColor="text1"/>
          <w:lang w:val="ru-RU"/>
        </w:rPr>
        <w:t>Вниманию авторов</w:t>
      </w:r>
    </w:p>
    <w:p w:rsidR="00A14CDD" w:rsidRPr="00A14CDD" w:rsidRDefault="00A14CDD" w:rsidP="00A14CDD">
      <w:pPr>
        <w:jc w:val="center"/>
        <w:rPr>
          <w:lang w:val="ru-RU"/>
        </w:rPr>
      </w:pPr>
    </w:p>
    <w:p w:rsidR="00A14CDD" w:rsidRPr="00A14CDD" w:rsidRDefault="00A14CDD" w:rsidP="00A14CDD">
      <w:pPr>
        <w:ind w:firstLine="709"/>
        <w:jc w:val="both"/>
        <w:rPr>
          <w:b/>
          <w:lang w:val="ru-RU"/>
        </w:rPr>
      </w:pPr>
      <w:r w:rsidRPr="00A14CDD">
        <w:rPr>
          <w:b/>
          <w:lang w:val="ru-RU"/>
        </w:rPr>
        <w:t>Приглашаем аспирантов, докторантов, другое научное сообщество принять участие в написании коллективных монографий</w:t>
      </w:r>
    </w:p>
    <w:p w:rsidR="00A14CDD" w:rsidRPr="00A14CDD" w:rsidRDefault="00A14CDD" w:rsidP="00A14CDD">
      <w:pPr>
        <w:jc w:val="center"/>
        <w:rPr>
          <w:lang w:val="ru-RU"/>
        </w:rPr>
      </w:pPr>
    </w:p>
    <w:p w:rsidR="00A14CDD" w:rsidRPr="00A14CDD" w:rsidRDefault="00A14CDD" w:rsidP="00A14CDD">
      <w:pPr>
        <w:jc w:val="center"/>
        <w:rPr>
          <w:b/>
          <w:lang w:val="ru-RU"/>
        </w:rPr>
      </w:pPr>
      <w:r w:rsidRPr="00A14CDD">
        <w:rPr>
          <w:b/>
          <w:lang w:val="ru-RU"/>
        </w:rPr>
        <w:t>Названия монографий</w:t>
      </w:r>
    </w:p>
    <w:p w:rsidR="00A14CDD" w:rsidRPr="00A14CDD" w:rsidRDefault="00A14CDD" w:rsidP="00A14CDD">
      <w:pPr>
        <w:jc w:val="center"/>
        <w:rPr>
          <w:b/>
          <w:sz w:val="28"/>
          <w:szCs w:val="28"/>
          <w:lang w:val="ru-RU"/>
        </w:rPr>
      </w:pPr>
      <w:r w:rsidRPr="00A14CDD">
        <w:rPr>
          <w:b/>
          <w:sz w:val="28"/>
          <w:szCs w:val="28"/>
          <w:lang w:val="ru-RU"/>
        </w:rPr>
        <w:t xml:space="preserve">«Агробизнес: проблемы, современное состояние и перспективы развития» - </w:t>
      </w:r>
      <w:r w:rsidRPr="00A14CDD">
        <w:rPr>
          <w:lang w:val="ru-RU"/>
        </w:rPr>
        <w:t>Книга 4-я</w:t>
      </w:r>
      <w:r w:rsidRPr="00A14CDD">
        <w:rPr>
          <w:b/>
          <w:sz w:val="28"/>
          <w:szCs w:val="28"/>
          <w:lang w:val="ru-RU"/>
        </w:rPr>
        <w:t>.</w:t>
      </w:r>
    </w:p>
    <w:p w:rsidR="00A14CDD" w:rsidRPr="00A14CDD" w:rsidRDefault="00A14CDD" w:rsidP="00A14CDD">
      <w:pPr>
        <w:jc w:val="center"/>
        <w:rPr>
          <w:b/>
          <w:sz w:val="28"/>
          <w:szCs w:val="28"/>
          <w:lang w:val="ru-RU"/>
        </w:rPr>
      </w:pPr>
      <w:r w:rsidRPr="00A14CDD">
        <w:rPr>
          <w:b/>
          <w:sz w:val="28"/>
          <w:szCs w:val="28"/>
          <w:lang w:val="ru-RU"/>
        </w:rPr>
        <w:t>«Интеграционные процессы в отраслях экономики: теория, методология, практика»</w:t>
      </w:r>
    </w:p>
    <w:p w:rsidR="00A14CDD" w:rsidRPr="00A14CDD" w:rsidRDefault="00A14CDD" w:rsidP="00A14CDD">
      <w:pPr>
        <w:jc w:val="center"/>
        <w:rPr>
          <w:b/>
          <w:sz w:val="28"/>
          <w:szCs w:val="28"/>
          <w:lang w:val="ru-RU"/>
        </w:rPr>
      </w:pPr>
      <w:r w:rsidRPr="00A14CDD">
        <w:rPr>
          <w:b/>
          <w:sz w:val="28"/>
          <w:szCs w:val="28"/>
          <w:lang w:val="ru-RU"/>
        </w:rPr>
        <w:t>«Организационно-экономический механизм функционирования агрохолдингов: теория, методология, практика»</w:t>
      </w:r>
    </w:p>
    <w:p w:rsidR="00A14CDD" w:rsidRPr="00A14CDD" w:rsidRDefault="00A14CDD" w:rsidP="00A14CDD">
      <w:pPr>
        <w:jc w:val="center"/>
        <w:rPr>
          <w:b/>
          <w:sz w:val="28"/>
          <w:szCs w:val="28"/>
          <w:lang w:val="ru-RU"/>
        </w:rPr>
      </w:pPr>
      <w:r w:rsidRPr="00A14CDD">
        <w:rPr>
          <w:b/>
          <w:sz w:val="28"/>
          <w:szCs w:val="28"/>
          <w:lang w:val="ru-RU"/>
        </w:rPr>
        <w:t>«Формирование рынка земель сельскохозяйственного назначения в Украине»</w:t>
      </w:r>
    </w:p>
    <w:p w:rsidR="00A14CDD" w:rsidRPr="00A14CDD" w:rsidRDefault="00A14CDD" w:rsidP="00A14CDD">
      <w:pPr>
        <w:ind w:firstLine="709"/>
        <w:jc w:val="both"/>
        <w:rPr>
          <w:lang w:val="ru-RU"/>
        </w:rPr>
      </w:pPr>
    </w:p>
    <w:p w:rsidR="00A14CDD" w:rsidRPr="00A14CDD" w:rsidRDefault="00A14CDD" w:rsidP="00A14CDD">
      <w:pPr>
        <w:ind w:firstLine="709"/>
        <w:jc w:val="both"/>
        <w:rPr>
          <w:b/>
          <w:lang w:val="ru-RU"/>
        </w:rPr>
      </w:pPr>
      <w:r w:rsidRPr="00A14CDD">
        <w:rPr>
          <w:b/>
          <w:lang w:val="ru-RU"/>
        </w:rPr>
        <w:t>Монографии будут иметь твердый переплет с использованием мелованной бумаги.</w:t>
      </w:r>
    </w:p>
    <w:p w:rsidR="00A14CDD" w:rsidRPr="00A14CDD" w:rsidRDefault="00A14CDD" w:rsidP="00A14CDD">
      <w:pPr>
        <w:ind w:firstLine="709"/>
        <w:jc w:val="both"/>
        <w:rPr>
          <w:lang w:val="ru-RU"/>
        </w:rPr>
      </w:pPr>
      <w:r w:rsidRPr="00A14CDD">
        <w:rPr>
          <w:b/>
          <w:lang w:val="ru-RU"/>
        </w:rPr>
        <w:t>Язык монографий</w:t>
      </w:r>
      <w:r w:rsidRPr="00A14CDD">
        <w:rPr>
          <w:lang w:val="ru-RU"/>
        </w:rPr>
        <w:t xml:space="preserve"> </w:t>
      </w:r>
      <w:r w:rsidRPr="00A14CDD">
        <w:rPr>
          <w:lang w:val="ru-RU"/>
        </w:rPr>
        <w:t>–</w:t>
      </w:r>
      <w:r w:rsidRPr="00A14CDD">
        <w:rPr>
          <w:lang w:val="ru-RU"/>
        </w:rPr>
        <w:t xml:space="preserve"> украинский. </w:t>
      </w:r>
      <w:r w:rsidRPr="00A14CDD">
        <w:rPr>
          <w:lang w:val="ru-RU"/>
        </w:rPr>
        <w:t>Для российских кол</w:t>
      </w:r>
      <w:r>
        <w:rPr>
          <w:lang w:val="ru-RU"/>
        </w:rPr>
        <w:t>л</w:t>
      </w:r>
      <w:r w:rsidRPr="00A14CDD">
        <w:rPr>
          <w:lang w:val="ru-RU"/>
        </w:rPr>
        <w:t>ег будет осуществляться перевод (без оплат</w:t>
      </w:r>
      <w:r>
        <w:rPr>
          <w:lang w:val="ru-RU"/>
        </w:rPr>
        <w:t>ы</w:t>
      </w:r>
      <w:r w:rsidRPr="00A14CDD">
        <w:rPr>
          <w:lang w:val="ru-RU"/>
        </w:rPr>
        <w:t xml:space="preserve">). </w:t>
      </w:r>
      <w:r w:rsidRPr="00A14CDD">
        <w:rPr>
          <w:lang w:val="ru-RU"/>
        </w:rPr>
        <w:t>Издание монографий осуществляется за счет средств авторов.</w:t>
      </w:r>
    </w:p>
    <w:p w:rsidR="00A14CDD" w:rsidRPr="00A14CDD" w:rsidRDefault="00A14CDD" w:rsidP="00A14CDD">
      <w:pPr>
        <w:ind w:firstLine="709"/>
        <w:jc w:val="both"/>
        <w:rPr>
          <w:lang w:val="ru-RU"/>
        </w:rPr>
      </w:pPr>
      <w:r w:rsidRPr="00A14CDD">
        <w:rPr>
          <w:lang w:val="ru-RU"/>
        </w:rPr>
        <w:t>Те</w:t>
      </w:r>
      <w:proofErr w:type="gramStart"/>
      <w:r w:rsidRPr="00A14CDD">
        <w:rPr>
          <w:lang w:val="ru-RU"/>
        </w:rPr>
        <w:t>кст ст</w:t>
      </w:r>
      <w:proofErr w:type="gramEnd"/>
      <w:r w:rsidRPr="00A14CDD">
        <w:rPr>
          <w:lang w:val="ru-RU"/>
        </w:rPr>
        <w:t>атьи должен быть построен в логической последовательности, без повторений, с четкими формулировками и в соответствии с требованиями стилистики научного текста, без грамматических ошибок, насыщенный фактическим материалом.</w:t>
      </w:r>
    </w:p>
    <w:p w:rsidR="00A14CDD" w:rsidRPr="00A14CDD" w:rsidRDefault="00A14CDD" w:rsidP="00A14CDD">
      <w:pPr>
        <w:ind w:firstLine="709"/>
        <w:jc w:val="both"/>
        <w:rPr>
          <w:lang w:val="ru-RU"/>
        </w:rPr>
      </w:pPr>
      <w:r w:rsidRPr="00A14CDD">
        <w:rPr>
          <w:lang w:val="ru-RU"/>
        </w:rPr>
        <w:t xml:space="preserve">Объем статьи </w:t>
      </w:r>
      <w:r>
        <w:rPr>
          <w:lang w:val="ru-RU"/>
        </w:rPr>
        <w:t>–</w:t>
      </w:r>
      <w:r w:rsidRPr="00A14CDD">
        <w:rPr>
          <w:lang w:val="ru-RU"/>
        </w:rPr>
        <w:t xml:space="preserve"> от 10 печатных страниц и более. Текст набран в редакторе </w:t>
      </w:r>
      <w:proofErr w:type="spellStart"/>
      <w:r w:rsidRPr="00A14CDD">
        <w:rPr>
          <w:lang w:val="ru-RU"/>
        </w:rPr>
        <w:t>Microsoft</w:t>
      </w:r>
      <w:proofErr w:type="spellEnd"/>
      <w:r w:rsidRPr="00A14CDD">
        <w:rPr>
          <w:lang w:val="ru-RU"/>
        </w:rPr>
        <w:t xml:space="preserve"> </w:t>
      </w:r>
      <w:proofErr w:type="spellStart"/>
      <w:r w:rsidRPr="00A14CDD">
        <w:rPr>
          <w:lang w:val="ru-RU"/>
        </w:rPr>
        <w:t>Word</w:t>
      </w:r>
      <w:proofErr w:type="spellEnd"/>
      <w:r w:rsidRPr="00A14CDD">
        <w:rPr>
          <w:lang w:val="ru-RU"/>
        </w:rPr>
        <w:t xml:space="preserve"> (шрифт </w:t>
      </w:r>
      <w:proofErr w:type="spellStart"/>
      <w:r w:rsidRPr="00A14CDD">
        <w:rPr>
          <w:lang w:val="ru-RU"/>
        </w:rPr>
        <w:t>Times</w:t>
      </w:r>
      <w:proofErr w:type="spellEnd"/>
      <w:r w:rsidRPr="00A14CDD">
        <w:rPr>
          <w:lang w:val="ru-RU"/>
        </w:rPr>
        <w:t xml:space="preserve"> </w:t>
      </w:r>
      <w:proofErr w:type="spellStart"/>
      <w:r w:rsidRPr="00A14CDD">
        <w:rPr>
          <w:lang w:val="ru-RU"/>
        </w:rPr>
        <w:t>New</w:t>
      </w:r>
      <w:proofErr w:type="spellEnd"/>
      <w:r w:rsidRPr="00A14CDD">
        <w:rPr>
          <w:lang w:val="ru-RU"/>
        </w:rPr>
        <w:t xml:space="preserve"> </w:t>
      </w:r>
      <w:proofErr w:type="spellStart"/>
      <w:r w:rsidRPr="00A14CDD">
        <w:rPr>
          <w:lang w:val="ru-RU"/>
        </w:rPr>
        <w:t>Roman</w:t>
      </w:r>
      <w:proofErr w:type="spellEnd"/>
      <w:r w:rsidRPr="00A14CDD">
        <w:rPr>
          <w:lang w:val="ru-RU"/>
        </w:rPr>
        <w:t xml:space="preserve">, размер букв текста 14, интервал по тексту </w:t>
      </w:r>
      <w:r>
        <w:rPr>
          <w:lang w:val="ru-RU"/>
        </w:rPr>
        <w:t>–</w:t>
      </w:r>
      <w:r w:rsidRPr="00A14CDD">
        <w:rPr>
          <w:lang w:val="ru-RU"/>
        </w:rPr>
        <w:t xml:space="preserve"> 1,15, для таблиц и литературы </w:t>
      </w:r>
      <w:r>
        <w:rPr>
          <w:lang w:val="ru-RU"/>
        </w:rPr>
        <w:t>–</w:t>
      </w:r>
      <w:r w:rsidRPr="00A14CDD">
        <w:rPr>
          <w:lang w:val="ru-RU"/>
        </w:rPr>
        <w:t xml:space="preserve"> 12</w:t>
      </w:r>
      <w:r>
        <w:rPr>
          <w:lang w:val="ru-RU"/>
        </w:rPr>
        <w:t>,</w:t>
      </w:r>
      <w:r w:rsidRPr="00A14CDD">
        <w:rPr>
          <w:lang w:val="ru-RU"/>
        </w:rPr>
        <w:t xml:space="preserve"> сносок </w:t>
      </w:r>
      <w:r>
        <w:rPr>
          <w:lang w:val="ru-RU"/>
        </w:rPr>
        <w:t>–</w:t>
      </w:r>
      <w:r w:rsidRPr="00A14CDD">
        <w:rPr>
          <w:lang w:val="ru-RU"/>
        </w:rPr>
        <w:t xml:space="preserve"> 10) через один интервал на странице А-4 (240 × 297 мм) с полями со всех сторон </w:t>
      </w:r>
      <w:r>
        <w:rPr>
          <w:lang w:val="ru-RU"/>
        </w:rPr>
        <w:t>–</w:t>
      </w:r>
      <w:r w:rsidRPr="00A14CDD">
        <w:rPr>
          <w:lang w:val="ru-RU"/>
        </w:rPr>
        <w:t xml:space="preserve"> 22,5 мм.</w:t>
      </w:r>
    </w:p>
    <w:p w:rsidR="00A14CDD" w:rsidRDefault="00A14CDD" w:rsidP="00A14CDD">
      <w:pPr>
        <w:ind w:firstLine="709"/>
        <w:jc w:val="both"/>
        <w:rPr>
          <w:lang w:val="ru-RU"/>
        </w:rPr>
      </w:pPr>
      <w:r w:rsidRPr="00A14CDD">
        <w:rPr>
          <w:lang w:val="ru-RU"/>
        </w:rPr>
        <w:t xml:space="preserve">Ссылки на литературу в тексте дается в виде сносок и одновременно формируется в конце список литературы. В сносках указывается конкретная страница (страницы) источники литературы, в списке литературы </w:t>
      </w:r>
      <w:r>
        <w:rPr>
          <w:lang w:val="ru-RU"/>
        </w:rPr>
        <w:t>–</w:t>
      </w:r>
      <w:r w:rsidRPr="00A14CDD">
        <w:rPr>
          <w:lang w:val="ru-RU"/>
        </w:rPr>
        <w:t xml:space="preserve"> общий </w:t>
      </w:r>
      <w:r>
        <w:rPr>
          <w:lang w:val="ru-RU"/>
        </w:rPr>
        <w:t>размер</w:t>
      </w:r>
      <w:r w:rsidRPr="00A14CDD">
        <w:rPr>
          <w:lang w:val="ru-RU"/>
        </w:rPr>
        <w:t xml:space="preserve"> литературного источника.</w:t>
      </w:r>
    </w:p>
    <w:p w:rsidR="00A14CDD" w:rsidRPr="00A14CDD" w:rsidRDefault="00A14CDD" w:rsidP="00A14CDD">
      <w:pPr>
        <w:ind w:firstLine="709"/>
        <w:jc w:val="both"/>
        <w:rPr>
          <w:lang w:val="ru-RU"/>
        </w:rPr>
      </w:pPr>
      <w:r w:rsidRPr="00A14CDD">
        <w:rPr>
          <w:b/>
          <w:lang w:val="ru-RU"/>
        </w:rPr>
        <w:t xml:space="preserve">Таблицы </w:t>
      </w:r>
      <w:r w:rsidRPr="00A14CDD">
        <w:rPr>
          <w:lang w:val="ru-RU"/>
        </w:rPr>
        <w:t>должны иметь заголовок и нумероваться арабскими ци</w:t>
      </w:r>
      <w:r>
        <w:rPr>
          <w:lang w:val="ru-RU"/>
        </w:rPr>
        <w:t>фрами</w:t>
      </w:r>
      <w:r w:rsidRPr="00A14CDD">
        <w:rPr>
          <w:lang w:val="ru-RU"/>
        </w:rPr>
        <w:t>. Таблица должна быть расположена на одной странице книжной ориентации. Ширина таблиц не должна превышать 14 см.</w:t>
      </w:r>
    </w:p>
    <w:p w:rsidR="00A14CDD" w:rsidRPr="00A14CDD" w:rsidRDefault="00A14CDD" w:rsidP="00A14CDD">
      <w:pPr>
        <w:ind w:firstLine="709"/>
        <w:jc w:val="both"/>
        <w:rPr>
          <w:lang w:val="ru-RU"/>
        </w:rPr>
      </w:pPr>
      <w:r w:rsidRPr="00A14CDD">
        <w:rPr>
          <w:lang w:val="ru-RU"/>
        </w:rPr>
        <w:t xml:space="preserve">Материал должен быть вычитан и откорректирован, в противном случае </w:t>
      </w:r>
      <w:r>
        <w:rPr>
          <w:lang w:val="ru-RU"/>
        </w:rPr>
        <w:t>–</w:t>
      </w:r>
      <w:r w:rsidRPr="00A14CDD">
        <w:rPr>
          <w:lang w:val="ru-RU"/>
        </w:rPr>
        <w:t xml:space="preserve"> услуги по корректировке 1 страницы текста </w:t>
      </w:r>
      <w:r>
        <w:rPr>
          <w:lang w:val="ru-RU"/>
        </w:rPr>
        <w:t>–</w:t>
      </w:r>
      <w:r w:rsidRPr="00A14CDD">
        <w:rPr>
          <w:lang w:val="ru-RU"/>
        </w:rPr>
        <w:t xml:space="preserve"> 4 грн. Сообщать заблаговременно.</w:t>
      </w:r>
    </w:p>
    <w:p w:rsidR="00A14CDD" w:rsidRDefault="00A14CDD" w:rsidP="00A14CDD">
      <w:pPr>
        <w:ind w:firstLine="709"/>
        <w:jc w:val="both"/>
        <w:rPr>
          <w:lang w:val="ru-RU"/>
        </w:rPr>
      </w:pPr>
      <w:r w:rsidRPr="00A14CDD">
        <w:rPr>
          <w:lang w:val="ru-RU"/>
        </w:rPr>
        <w:t>Материалы к монографии подаются в редакцию одновре</w:t>
      </w:r>
      <w:r>
        <w:rPr>
          <w:lang w:val="ru-RU"/>
        </w:rPr>
        <w:t>менно с предварительной оплатой</w:t>
      </w:r>
      <w:r w:rsidRPr="00A14CDD">
        <w:rPr>
          <w:lang w:val="ru-RU"/>
        </w:rPr>
        <w:t xml:space="preserve">, стоимость публикации 1 страницы </w:t>
      </w:r>
      <w:r>
        <w:rPr>
          <w:lang w:val="ru-RU"/>
        </w:rPr>
        <w:t>–</w:t>
      </w:r>
      <w:r w:rsidRPr="00A14CDD">
        <w:rPr>
          <w:lang w:val="ru-RU"/>
        </w:rPr>
        <w:t xml:space="preserve"> 40 грн. (определяется исходя из себестоимости печ</w:t>
      </w:r>
      <w:r>
        <w:rPr>
          <w:lang w:val="ru-RU"/>
        </w:rPr>
        <w:t>ати одной страницы в типографии, корректировки текста)</w:t>
      </w:r>
      <w:r w:rsidRPr="00A14CDD">
        <w:rPr>
          <w:lang w:val="ru-RU"/>
        </w:rPr>
        <w:t>. Не более одного соавтора в одной работе. Дополнительный экземпляр монографии стоить 100 грн. Просим заказывать нужное количество экземпляров. Каждый автор и соавтор получает по одному экземпляру монографии.</w:t>
      </w:r>
    </w:p>
    <w:p w:rsidR="00A14CDD" w:rsidRPr="00A14CDD" w:rsidRDefault="00A14CDD" w:rsidP="00A14CDD">
      <w:pPr>
        <w:ind w:firstLine="709"/>
        <w:jc w:val="both"/>
        <w:rPr>
          <w:lang w:val="ru-RU"/>
        </w:rPr>
      </w:pPr>
      <w:r w:rsidRPr="00A14CDD">
        <w:rPr>
          <w:lang w:val="ru-RU"/>
        </w:rPr>
        <w:t>Ответ</w:t>
      </w:r>
      <w:r>
        <w:rPr>
          <w:lang w:val="ru-RU"/>
        </w:rPr>
        <w:t>ственность за содержание статей, достоверность данных</w:t>
      </w:r>
      <w:r w:rsidRPr="00A14CDD">
        <w:rPr>
          <w:lang w:val="ru-RU"/>
        </w:rPr>
        <w:t>, уровень самостоятельности исследования полностью несут авторы статей.</w:t>
      </w:r>
    </w:p>
    <w:p w:rsidR="00A14CDD" w:rsidRPr="00A14CDD" w:rsidRDefault="00A14CDD" w:rsidP="00A14CDD">
      <w:pPr>
        <w:ind w:firstLine="709"/>
        <w:jc w:val="both"/>
        <w:rPr>
          <w:lang w:val="ru-RU"/>
        </w:rPr>
      </w:pPr>
      <w:r w:rsidRPr="00A14CDD">
        <w:rPr>
          <w:lang w:val="ru-RU"/>
        </w:rPr>
        <w:t>Изданию присваивается международный индекс ISBN, индекс ББК, УДК.</w:t>
      </w:r>
    </w:p>
    <w:p w:rsidR="00A14CDD" w:rsidRPr="00A14CDD" w:rsidRDefault="00A14CDD" w:rsidP="00A14CDD">
      <w:pPr>
        <w:ind w:firstLine="709"/>
        <w:jc w:val="both"/>
        <w:rPr>
          <w:lang w:val="ru-RU"/>
        </w:rPr>
      </w:pPr>
      <w:r w:rsidRPr="00A14CDD">
        <w:rPr>
          <w:lang w:val="ru-RU"/>
        </w:rPr>
        <w:t>Электронный вариант статьи и сведения об авторах, квитанцию об оплате пересылать на электронный адрес</w:t>
      </w:r>
      <w:r>
        <w:rPr>
          <w:lang w:val="ru-RU"/>
        </w:rPr>
        <w:t>: nicik11071981@yandex.ua</w:t>
      </w:r>
      <w:r w:rsidRPr="00A14CDD">
        <w:rPr>
          <w:lang w:val="ru-RU"/>
        </w:rPr>
        <w:t>.</w:t>
      </w:r>
    </w:p>
    <w:p w:rsidR="00A14CDD" w:rsidRPr="00A14CDD" w:rsidRDefault="00A14CDD" w:rsidP="00A14CDD">
      <w:pPr>
        <w:ind w:firstLine="709"/>
        <w:jc w:val="both"/>
        <w:rPr>
          <w:lang w:val="ru-RU"/>
        </w:rPr>
      </w:pPr>
      <w:r w:rsidRPr="00A14CDD">
        <w:rPr>
          <w:lang w:val="ru-RU"/>
        </w:rPr>
        <w:t>Материалы принимаются до 15 июня 2014. Издание и рассылку планируется провести до конца августа.</w:t>
      </w:r>
    </w:p>
    <w:p w:rsidR="00FD2039" w:rsidRDefault="00FD2039" w:rsidP="00A14CDD">
      <w:pPr>
        <w:ind w:firstLine="709"/>
        <w:jc w:val="both"/>
        <w:rPr>
          <w:lang w:val="ru-RU"/>
        </w:rPr>
      </w:pPr>
      <w:r w:rsidRPr="00FD2039">
        <w:rPr>
          <w:lang w:val="ru-RU"/>
        </w:rPr>
        <w:t>Средства перечи</w:t>
      </w:r>
      <w:r>
        <w:rPr>
          <w:lang w:val="ru-RU"/>
        </w:rPr>
        <w:t>слять</w:t>
      </w:r>
      <w:r w:rsidRPr="00FD2039">
        <w:rPr>
          <w:lang w:val="ru-RU"/>
        </w:rPr>
        <w:t xml:space="preserve"> через отделения почты по следующему адресу: 68003, Ниценко В.С., ул. Ленина, 35Б, кв. 19, г. Ильичевск, Одесская обл.</w:t>
      </w:r>
    </w:p>
    <w:p w:rsidR="00A14CDD" w:rsidRPr="00A14CDD" w:rsidRDefault="00A14CDD" w:rsidP="00A14CDD">
      <w:pPr>
        <w:ind w:firstLine="709"/>
        <w:jc w:val="both"/>
        <w:rPr>
          <w:lang w:val="ru-RU"/>
        </w:rPr>
      </w:pPr>
      <w:r w:rsidRPr="00A14CDD">
        <w:rPr>
          <w:lang w:val="ru-RU"/>
        </w:rPr>
        <w:t>Контактная информация: Ниценко Виталий Сергеевич,</w:t>
      </w:r>
      <w:r>
        <w:rPr>
          <w:lang w:val="ru-RU"/>
        </w:rPr>
        <w:t xml:space="preserve"> </w:t>
      </w:r>
      <w:r>
        <w:rPr>
          <w:bCs/>
        </w:rPr>
        <w:t xml:space="preserve">тел. </w:t>
      </w:r>
      <w:proofErr w:type="spellStart"/>
      <w:r>
        <w:rPr>
          <w:bCs/>
        </w:rPr>
        <w:t>моб</w:t>
      </w:r>
      <w:proofErr w:type="spellEnd"/>
      <w:r>
        <w:rPr>
          <w:bCs/>
        </w:rPr>
        <w:t xml:space="preserve">.: </w:t>
      </w:r>
      <w:r w:rsidR="00FD2039">
        <w:rPr>
          <w:bCs/>
          <w:lang w:val="ru-RU"/>
        </w:rPr>
        <w:t>+38-</w:t>
      </w:r>
      <w:r>
        <w:rPr>
          <w:bCs/>
        </w:rPr>
        <w:t xml:space="preserve">093-998-30-73, </w:t>
      </w:r>
    </w:p>
    <w:p w:rsidR="00A14CDD" w:rsidRDefault="00A14CDD" w:rsidP="00A14CDD">
      <w:pPr>
        <w:ind w:left="6372" w:firstLine="708"/>
        <w:jc w:val="both"/>
        <w:rPr>
          <w:bCs/>
        </w:rPr>
      </w:pPr>
      <w:r>
        <w:rPr>
          <w:bCs/>
          <w:lang w:val="ru-RU"/>
        </w:rPr>
        <w:t xml:space="preserve">      </w:t>
      </w:r>
      <w:r>
        <w:rPr>
          <w:bCs/>
        </w:rPr>
        <w:t xml:space="preserve"> </w:t>
      </w:r>
      <w:r w:rsidR="00FD2039">
        <w:rPr>
          <w:bCs/>
          <w:lang w:val="ru-RU"/>
        </w:rPr>
        <w:t>+38-</w:t>
      </w:r>
      <w:bookmarkStart w:id="0" w:name="_GoBack"/>
      <w:bookmarkEnd w:id="0"/>
      <w:r>
        <w:rPr>
          <w:bCs/>
        </w:rPr>
        <w:t>095-632-08-67.</w:t>
      </w:r>
    </w:p>
    <w:p w:rsidR="00A14CDD" w:rsidRPr="00095906" w:rsidRDefault="00A14CDD" w:rsidP="00A14CDD">
      <w:pPr>
        <w:ind w:firstLine="709"/>
        <w:jc w:val="both"/>
        <w:rPr>
          <w:b/>
          <w:bCs/>
        </w:rPr>
      </w:pPr>
      <w:r w:rsidRPr="00A14CDD">
        <w:rPr>
          <w:bCs/>
          <w:lang w:val="ru-RU"/>
        </w:rPr>
        <w:t>Авторам, принимаю</w:t>
      </w:r>
      <w:r w:rsidRPr="00A14CDD">
        <w:rPr>
          <w:bCs/>
          <w:lang w:val="ru-RU"/>
        </w:rPr>
        <w:t>щих</w:t>
      </w:r>
      <w:r w:rsidRPr="00A14CDD">
        <w:rPr>
          <w:bCs/>
          <w:lang w:val="ru-RU"/>
        </w:rPr>
        <w:t xml:space="preserve"> участие в написании монографий более трех раз </w:t>
      </w:r>
      <w:r>
        <w:rPr>
          <w:bCs/>
          <w:lang w:val="ru-RU"/>
        </w:rPr>
        <w:t>–</w:t>
      </w:r>
      <w:r w:rsidRPr="00A14CDD">
        <w:rPr>
          <w:bCs/>
          <w:lang w:val="ru-RU"/>
        </w:rPr>
        <w:t xml:space="preserve"> скидка 20% на статью. Если автор подает две статьи и более одновременно скидка </w:t>
      </w:r>
      <w:r>
        <w:rPr>
          <w:bCs/>
          <w:lang w:val="ru-RU"/>
        </w:rPr>
        <w:t>–</w:t>
      </w:r>
      <w:r w:rsidRPr="00A14CDD">
        <w:rPr>
          <w:bCs/>
          <w:lang w:val="ru-RU"/>
        </w:rPr>
        <w:t xml:space="preserve"> на вторую статью 40%, на третьего </w:t>
      </w:r>
      <w:r>
        <w:rPr>
          <w:bCs/>
          <w:lang w:val="ru-RU"/>
        </w:rPr>
        <w:t>–</w:t>
      </w:r>
      <w:r w:rsidRPr="00A14CDD">
        <w:rPr>
          <w:bCs/>
          <w:lang w:val="ru-RU"/>
        </w:rPr>
        <w:t xml:space="preserve"> 50%. Указывать, когда Вы принимали участие в написании предыдущих монографий.</w:t>
      </w:r>
      <w:r w:rsidRPr="00A14CDD">
        <w:rPr>
          <w:b/>
          <w:bCs/>
          <w:u w:val="single"/>
          <w:lang w:val="ru-RU"/>
        </w:rPr>
        <w:br w:type="page"/>
      </w:r>
    </w:p>
    <w:p w:rsidR="00A14CDD" w:rsidRPr="00A14CDD" w:rsidRDefault="00A14CDD" w:rsidP="00A14CDD">
      <w:pPr>
        <w:ind w:firstLine="709"/>
        <w:jc w:val="both"/>
        <w:rPr>
          <w:b/>
          <w:bCs/>
          <w:u w:val="single"/>
          <w:lang w:val="ru-RU"/>
        </w:rPr>
      </w:pPr>
      <w:r w:rsidRPr="00A14CDD">
        <w:rPr>
          <w:b/>
          <w:bCs/>
          <w:u w:val="single"/>
          <w:lang w:val="ru-RU"/>
        </w:rPr>
        <w:lastRenderedPageBreak/>
        <w:t>Пример оформления статьи.</w:t>
      </w:r>
    </w:p>
    <w:p w:rsidR="00A14CDD" w:rsidRPr="00A14CDD" w:rsidRDefault="00A14CDD" w:rsidP="00A14CDD">
      <w:pPr>
        <w:ind w:firstLine="709"/>
        <w:jc w:val="both"/>
        <w:rPr>
          <w:b/>
          <w:bCs/>
          <w:lang w:val="ru-RU"/>
        </w:rPr>
      </w:pPr>
      <w:r w:rsidRPr="00A14CDD">
        <w:rPr>
          <w:b/>
          <w:bCs/>
          <w:lang w:val="ru-RU"/>
        </w:rPr>
        <w:t>Приложение 1. Оформление титульного листа статьи и ссылок на литературу</w:t>
      </w:r>
    </w:p>
    <w:p w:rsidR="00A14CDD" w:rsidRPr="00A14CDD" w:rsidRDefault="00A14CDD" w:rsidP="00A14CDD">
      <w:pPr>
        <w:ind w:firstLine="709"/>
        <w:jc w:val="both"/>
        <w:rPr>
          <w:bCs/>
          <w:lang w:val="ru-RU"/>
        </w:rPr>
      </w:pPr>
    </w:p>
    <w:p w:rsidR="00A14CDD" w:rsidRPr="00A14CDD" w:rsidRDefault="00A14CDD" w:rsidP="00A14CDD">
      <w:pPr>
        <w:ind w:firstLine="709"/>
        <w:jc w:val="both"/>
        <w:rPr>
          <w:bCs/>
          <w:lang w:val="ru-RU"/>
        </w:rPr>
      </w:pPr>
      <w:r w:rsidRPr="00A14CDD">
        <w:rPr>
          <w:bCs/>
          <w:lang w:val="ru-RU"/>
        </w:rPr>
        <w:t>Проблемы развития органического производства в Украине в современных условиях</w:t>
      </w:r>
    </w:p>
    <w:p w:rsidR="00A14CDD" w:rsidRPr="00A14CDD" w:rsidRDefault="00A14CDD" w:rsidP="00A14CDD">
      <w:pPr>
        <w:ind w:firstLine="709"/>
        <w:jc w:val="both"/>
        <w:rPr>
          <w:bCs/>
          <w:lang w:val="ru-RU"/>
        </w:rPr>
      </w:pPr>
    </w:p>
    <w:p w:rsidR="00A14CDD" w:rsidRPr="00A14CDD" w:rsidRDefault="00A14CDD" w:rsidP="00A14CDD">
      <w:pPr>
        <w:ind w:firstLine="709"/>
        <w:jc w:val="both"/>
        <w:rPr>
          <w:bCs/>
          <w:lang w:val="ru-RU"/>
        </w:rPr>
      </w:pPr>
      <w:r w:rsidRPr="00A14CDD">
        <w:rPr>
          <w:bCs/>
          <w:lang w:val="ru-RU"/>
        </w:rPr>
        <w:t>Актуальность данной проблемы обусловлена сложностью обеспечения устойчивой безопасности украинского общества</w:t>
      </w:r>
      <w:r>
        <w:rPr>
          <w:rStyle w:val="ac"/>
          <w:bCs/>
        </w:rPr>
        <w:footnoteReference w:id="1"/>
      </w:r>
      <w:r w:rsidRPr="00A14CDD">
        <w:rPr>
          <w:bCs/>
          <w:lang w:val="ru-RU"/>
        </w:rPr>
        <w:t xml:space="preserve"> и одновременно </w:t>
      </w:r>
      <w:r w:rsidRPr="00A14CDD">
        <w:rPr>
          <w:bCs/>
          <w:lang w:val="ru-RU"/>
        </w:rPr>
        <w:t>–</w:t>
      </w:r>
      <w:r w:rsidRPr="00A14CDD">
        <w:rPr>
          <w:bCs/>
          <w:lang w:val="ru-RU"/>
        </w:rPr>
        <w:t xml:space="preserve"> острой необходимостью повышения качества выращенной продукции сельского хозяйства</w:t>
      </w:r>
      <w:r>
        <w:rPr>
          <w:rStyle w:val="ac"/>
          <w:bCs/>
        </w:rPr>
        <w:footnoteReference w:id="2"/>
      </w:r>
      <w:r w:rsidRPr="00A14CDD">
        <w:rPr>
          <w:bCs/>
          <w:lang w:val="ru-RU"/>
        </w:rPr>
        <w:t>.</w:t>
      </w:r>
    </w:p>
    <w:p w:rsidR="00A14CDD" w:rsidRDefault="00A14CDD" w:rsidP="00A14CDD">
      <w:pPr>
        <w:ind w:left="720"/>
        <w:jc w:val="both"/>
        <w:rPr>
          <w:b/>
          <w:bCs/>
          <w:lang w:val="ru-RU"/>
        </w:rPr>
      </w:pPr>
    </w:p>
    <w:p w:rsidR="00A14CDD" w:rsidRPr="00A14CDD" w:rsidRDefault="00A14CDD" w:rsidP="00A14CDD">
      <w:pPr>
        <w:spacing w:line="276" w:lineRule="auto"/>
        <w:ind w:firstLine="567"/>
        <w:jc w:val="both"/>
        <w:rPr>
          <w:b/>
          <w:bCs/>
          <w:lang w:val="ru-RU"/>
        </w:rPr>
      </w:pPr>
      <w:r w:rsidRPr="00A14CDD">
        <w:rPr>
          <w:b/>
          <w:bCs/>
          <w:lang w:val="ru-RU"/>
        </w:rPr>
        <w:t>Пример оформления таблицы</w:t>
      </w:r>
    </w:p>
    <w:p w:rsidR="00A14CDD" w:rsidRPr="00A14CDD" w:rsidRDefault="00A14CDD" w:rsidP="00A14CDD">
      <w:pPr>
        <w:spacing w:line="276" w:lineRule="auto"/>
        <w:jc w:val="right"/>
        <w:rPr>
          <w:b/>
          <w:bCs/>
          <w:i/>
          <w:lang w:val="ru-RU"/>
        </w:rPr>
      </w:pPr>
      <w:r w:rsidRPr="00A14CDD">
        <w:rPr>
          <w:b/>
          <w:bCs/>
          <w:i/>
          <w:lang w:val="ru-RU"/>
        </w:rPr>
        <w:t>Таблица 1</w:t>
      </w:r>
    </w:p>
    <w:p w:rsidR="00A14CDD" w:rsidRPr="00A14CDD" w:rsidRDefault="00A14CDD" w:rsidP="00A14CDD">
      <w:pPr>
        <w:spacing w:line="276" w:lineRule="auto"/>
        <w:jc w:val="center"/>
        <w:rPr>
          <w:b/>
          <w:lang w:val="ru-RU"/>
        </w:rPr>
      </w:pPr>
      <w:r w:rsidRPr="00A14CDD">
        <w:rPr>
          <w:b/>
          <w:bCs/>
          <w:lang w:val="ru-RU"/>
        </w:rPr>
        <w:t>Название таблицы</w:t>
      </w:r>
    </w:p>
    <w:tbl>
      <w:tblPr>
        <w:tblW w:w="9297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1080"/>
        <w:gridCol w:w="1800"/>
        <w:gridCol w:w="1080"/>
        <w:gridCol w:w="1440"/>
        <w:gridCol w:w="1253"/>
      </w:tblGrid>
      <w:tr w:rsidR="00A14CDD" w:rsidRPr="00964B23" w:rsidTr="000D7C98"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4CDD" w:rsidRPr="00964B23" w:rsidRDefault="00A14CDD" w:rsidP="000D7C9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4CDD" w:rsidRPr="00964B23" w:rsidRDefault="00A14CDD" w:rsidP="000D7C9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4CDD" w:rsidRPr="00964B23" w:rsidRDefault="00A14CDD" w:rsidP="000D7C9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4CDD" w:rsidRPr="00964B23" w:rsidRDefault="00A14CDD" w:rsidP="000D7C98">
            <w:pPr>
              <w:jc w:val="center"/>
              <w:rPr>
                <w:b/>
                <w:color w:val="000000"/>
              </w:rPr>
            </w:pPr>
          </w:p>
        </w:tc>
      </w:tr>
      <w:tr w:rsidR="00A14CDD" w:rsidRPr="00964B23" w:rsidTr="000D7C98">
        <w:trPr>
          <w:trHeight w:val="379"/>
        </w:trPr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4CDD" w:rsidRPr="00964B23" w:rsidRDefault="00A14CDD" w:rsidP="000D7C98">
            <w:pPr>
              <w:rPr>
                <w:b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4CDD" w:rsidRPr="00964B23" w:rsidRDefault="00A14CDD" w:rsidP="000D7C9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4CDD" w:rsidRPr="00964B23" w:rsidRDefault="00A14CDD" w:rsidP="000D7C9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4CDD" w:rsidRPr="00964B23" w:rsidRDefault="00A14CDD" w:rsidP="000D7C9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4CDD" w:rsidRPr="00964B23" w:rsidRDefault="00A14CDD" w:rsidP="000D7C9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4CDD" w:rsidRPr="00964B23" w:rsidRDefault="00A14CDD" w:rsidP="000D7C98">
            <w:pPr>
              <w:jc w:val="center"/>
              <w:rPr>
                <w:b/>
                <w:color w:val="000000"/>
              </w:rPr>
            </w:pPr>
          </w:p>
        </w:tc>
      </w:tr>
      <w:tr w:rsidR="00A14CDD" w:rsidRPr="00964B23" w:rsidTr="000D7C98">
        <w:trPr>
          <w:trHeight w:val="379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4CDD" w:rsidRPr="00964B23" w:rsidRDefault="00A14CDD" w:rsidP="000D7C98">
            <w:pPr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4CDD" w:rsidRPr="00964B23" w:rsidRDefault="00A14CDD" w:rsidP="000D7C9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4CDD" w:rsidRPr="00964B23" w:rsidRDefault="00A14CDD" w:rsidP="000D7C9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4CDD" w:rsidRPr="00964B23" w:rsidRDefault="00A14CDD" w:rsidP="000D7C9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4CDD" w:rsidRPr="00964B23" w:rsidRDefault="00A14CDD" w:rsidP="000D7C9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4CDD" w:rsidRPr="00964B23" w:rsidRDefault="00A14CDD" w:rsidP="000D7C98">
            <w:pPr>
              <w:jc w:val="center"/>
              <w:rPr>
                <w:b/>
                <w:color w:val="000000"/>
              </w:rPr>
            </w:pPr>
          </w:p>
        </w:tc>
      </w:tr>
      <w:tr w:rsidR="00A14CDD" w:rsidRPr="00964B23" w:rsidTr="000D7C98">
        <w:trPr>
          <w:trHeight w:val="379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4CDD" w:rsidRPr="00964B23" w:rsidRDefault="00A14CDD" w:rsidP="000D7C98">
            <w:pPr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4CDD" w:rsidRPr="00964B23" w:rsidRDefault="00A14CDD" w:rsidP="000D7C9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4CDD" w:rsidRPr="00964B23" w:rsidRDefault="00A14CDD" w:rsidP="000D7C9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4CDD" w:rsidRPr="00964B23" w:rsidRDefault="00A14CDD" w:rsidP="000D7C9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4CDD" w:rsidRPr="00964B23" w:rsidRDefault="00A14CDD" w:rsidP="000D7C9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4CDD" w:rsidRPr="00964B23" w:rsidRDefault="00A14CDD" w:rsidP="000D7C98">
            <w:pPr>
              <w:jc w:val="center"/>
              <w:rPr>
                <w:b/>
                <w:color w:val="000000"/>
              </w:rPr>
            </w:pPr>
          </w:p>
        </w:tc>
      </w:tr>
    </w:tbl>
    <w:p w:rsidR="00A14CDD" w:rsidRDefault="00A14CDD" w:rsidP="00A14CDD">
      <w:pPr>
        <w:ind w:left="720"/>
        <w:jc w:val="both"/>
        <w:rPr>
          <w:b/>
          <w:bCs/>
          <w:u w:val="single"/>
        </w:rPr>
      </w:pPr>
    </w:p>
    <w:p w:rsidR="00A14CDD" w:rsidRPr="00A14CDD" w:rsidRDefault="00A14CDD" w:rsidP="00A14CDD">
      <w:pPr>
        <w:ind w:firstLine="720"/>
        <w:jc w:val="both"/>
        <w:rPr>
          <w:b/>
          <w:bCs/>
          <w:lang w:val="ru-RU"/>
        </w:rPr>
      </w:pPr>
      <w:r w:rsidRPr="00A14CDD">
        <w:rPr>
          <w:b/>
          <w:bCs/>
          <w:lang w:val="ru-RU"/>
        </w:rPr>
        <w:t>Название рисунка приводится под рисунком в следующем виде:</w:t>
      </w:r>
    </w:p>
    <w:p w:rsidR="00A14CDD" w:rsidRPr="00A14CDD" w:rsidRDefault="00A14CDD" w:rsidP="00A14CDD">
      <w:pPr>
        <w:ind w:firstLine="720"/>
        <w:jc w:val="both"/>
        <w:rPr>
          <w:b/>
          <w:bCs/>
          <w:lang w:val="ru-RU"/>
        </w:rPr>
      </w:pPr>
      <w:r w:rsidRPr="00A14CDD">
        <w:rPr>
          <w:b/>
          <w:bCs/>
          <w:i/>
          <w:lang w:val="ru-RU"/>
        </w:rPr>
        <w:t>Рис. 1.</w:t>
      </w:r>
      <w:r w:rsidRPr="00A14CDD">
        <w:rPr>
          <w:b/>
          <w:bCs/>
          <w:lang w:val="ru-RU"/>
        </w:rPr>
        <w:t xml:space="preserve"> Название рисунка</w:t>
      </w:r>
    </w:p>
    <w:p w:rsidR="00A14CDD" w:rsidRPr="00A14CDD" w:rsidRDefault="00A14CDD" w:rsidP="00A14CDD">
      <w:pPr>
        <w:ind w:firstLine="720"/>
        <w:jc w:val="both"/>
        <w:rPr>
          <w:b/>
          <w:bCs/>
          <w:lang w:val="ru-RU"/>
        </w:rPr>
      </w:pPr>
    </w:p>
    <w:p w:rsidR="00A14CDD" w:rsidRPr="00A14CDD" w:rsidRDefault="00A14CDD" w:rsidP="00A14CDD">
      <w:pPr>
        <w:ind w:firstLine="720"/>
        <w:jc w:val="both"/>
        <w:rPr>
          <w:b/>
          <w:bCs/>
          <w:lang w:val="ru-RU"/>
        </w:rPr>
      </w:pPr>
      <w:r w:rsidRPr="00A14CDD">
        <w:rPr>
          <w:b/>
          <w:bCs/>
          <w:lang w:val="ru-RU"/>
        </w:rPr>
        <w:t>Приложение 2. Оформление списка литературы</w:t>
      </w:r>
    </w:p>
    <w:p w:rsidR="00A14CDD" w:rsidRPr="00A14CDD" w:rsidRDefault="00A14CDD" w:rsidP="00A14CDD">
      <w:pPr>
        <w:jc w:val="center"/>
        <w:rPr>
          <w:b/>
          <w:bCs/>
          <w:lang w:val="ru-RU"/>
        </w:rPr>
      </w:pPr>
    </w:p>
    <w:p w:rsidR="00A14CDD" w:rsidRPr="00A14CDD" w:rsidRDefault="00A14CDD" w:rsidP="00A14CDD">
      <w:pPr>
        <w:jc w:val="center"/>
        <w:rPr>
          <w:b/>
          <w:bCs/>
          <w:lang w:val="ru-RU"/>
        </w:rPr>
      </w:pPr>
      <w:r w:rsidRPr="00A14CDD">
        <w:rPr>
          <w:b/>
          <w:bCs/>
          <w:lang w:val="ru-RU"/>
        </w:rPr>
        <w:t>С</w:t>
      </w:r>
      <w:r w:rsidRPr="00A14CDD">
        <w:rPr>
          <w:b/>
          <w:bCs/>
          <w:lang w:val="ru-RU"/>
        </w:rPr>
        <w:t>писок литературы</w:t>
      </w:r>
    </w:p>
    <w:p w:rsidR="00A14CDD" w:rsidRPr="00370187" w:rsidRDefault="00A14CDD" w:rsidP="00A14CDD">
      <w:pPr>
        <w:ind w:firstLine="720"/>
        <w:jc w:val="both"/>
        <w:rPr>
          <w:bCs/>
        </w:rPr>
      </w:pPr>
      <w:r w:rsidRPr="00370187">
        <w:rPr>
          <w:bCs/>
        </w:rPr>
        <w:t xml:space="preserve">1. </w:t>
      </w:r>
      <w:proofErr w:type="spellStart"/>
      <w:r>
        <w:rPr>
          <w:bCs/>
        </w:rPr>
        <w:t>Плотніков</w:t>
      </w:r>
      <w:proofErr w:type="spellEnd"/>
      <w:r>
        <w:rPr>
          <w:bCs/>
        </w:rPr>
        <w:t xml:space="preserve"> К.М. </w:t>
      </w:r>
      <w:r w:rsidRPr="00370187">
        <w:t>Реструктуризація та фінансове оздоровлення сільськогосподарських підпр</w:t>
      </w:r>
      <w:r w:rsidRPr="00370187">
        <w:t>и</w:t>
      </w:r>
      <w:r>
        <w:t xml:space="preserve">ємств </w:t>
      </w:r>
      <w:r w:rsidRPr="00370187">
        <w:t xml:space="preserve">/ </w:t>
      </w:r>
      <w:r>
        <w:rPr>
          <w:bCs/>
        </w:rPr>
        <w:t xml:space="preserve">К.М. </w:t>
      </w:r>
      <w:proofErr w:type="spellStart"/>
      <w:r>
        <w:rPr>
          <w:bCs/>
        </w:rPr>
        <w:t>Плотніков</w:t>
      </w:r>
      <w:proofErr w:type="spellEnd"/>
      <w:r>
        <w:t xml:space="preserve"> // Економіка АПК</w:t>
      </w:r>
      <w:r w:rsidRPr="00370187">
        <w:t xml:space="preserve">. – К., 2005. – </w:t>
      </w:r>
      <w:r>
        <w:t>С</w:t>
      </w:r>
      <w:r w:rsidRPr="00370187">
        <w:t>.</w:t>
      </w:r>
      <w:r w:rsidRPr="00370187">
        <w:rPr>
          <w:bCs/>
        </w:rPr>
        <w:t xml:space="preserve"> </w:t>
      </w:r>
      <w:r>
        <w:rPr>
          <w:bCs/>
        </w:rPr>
        <w:t>15-16.</w:t>
      </w:r>
    </w:p>
    <w:p w:rsidR="00A14CDD" w:rsidRDefault="00A14CDD" w:rsidP="00A14CDD">
      <w:pPr>
        <w:ind w:firstLine="720"/>
        <w:jc w:val="both"/>
      </w:pPr>
      <w:r w:rsidRPr="00370187">
        <w:rPr>
          <w:bCs/>
        </w:rPr>
        <w:t xml:space="preserve">2. </w:t>
      </w:r>
      <w:proofErr w:type="spellStart"/>
      <w:r w:rsidRPr="00370187">
        <w:t>Завгородній</w:t>
      </w:r>
      <w:proofErr w:type="spellEnd"/>
      <w:r w:rsidRPr="00370187">
        <w:t xml:space="preserve"> В.П. Автоматизація бухгалтерського обліку, контролю, аналізу та аудиту</w:t>
      </w:r>
      <w:r>
        <w:t xml:space="preserve"> </w:t>
      </w:r>
      <w:r w:rsidRPr="00370187">
        <w:t xml:space="preserve">/ В.П. </w:t>
      </w:r>
      <w:proofErr w:type="spellStart"/>
      <w:r w:rsidRPr="00370187">
        <w:t>Завгородній</w:t>
      </w:r>
      <w:proofErr w:type="spellEnd"/>
      <w:r w:rsidRPr="00370187">
        <w:t>. – К.: А.С.К., 1998.</w:t>
      </w:r>
      <w:r>
        <w:t xml:space="preserve"> – 252 с.</w:t>
      </w:r>
    </w:p>
    <w:p w:rsidR="00A14CDD" w:rsidRDefault="00A14CDD" w:rsidP="00A14CDD">
      <w:pPr>
        <w:ind w:firstLine="720"/>
        <w:jc w:val="both"/>
      </w:pPr>
    </w:p>
    <w:p w:rsidR="00455CC6" w:rsidRPr="00455CC6" w:rsidRDefault="00455CC6" w:rsidP="00455CC6">
      <w:pPr>
        <w:ind w:firstLine="709"/>
        <w:rPr>
          <w:b/>
          <w:u w:val="single"/>
          <w:lang w:val="ru-RU"/>
        </w:rPr>
      </w:pPr>
      <w:r w:rsidRPr="00455CC6">
        <w:rPr>
          <w:b/>
          <w:u w:val="single"/>
          <w:lang w:val="ru-RU"/>
        </w:rPr>
        <w:t>Приложение 3. Дополнительно к публикуемому тексту необходимо отправить заявку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0"/>
        <w:gridCol w:w="3360"/>
      </w:tblGrid>
      <w:tr w:rsidR="00A14CDD" w:rsidRPr="00717753" w:rsidTr="000D7C98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5640" w:type="dxa"/>
          </w:tcPr>
          <w:p w:rsidR="00A14CDD" w:rsidRPr="00455CC6" w:rsidRDefault="00455CC6" w:rsidP="00455CC6">
            <w:pPr>
              <w:rPr>
                <w:lang w:val="ru-RU"/>
              </w:rPr>
            </w:pPr>
            <w:r w:rsidRPr="00455CC6">
              <w:rPr>
                <w:lang w:val="ru-RU"/>
              </w:rPr>
              <w:t>Фамилия, и</w:t>
            </w:r>
            <w:r>
              <w:rPr>
                <w:lang w:val="ru-RU"/>
              </w:rPr>
              <w:t>мя, отчество автора (полностью)</w:t>
            </w:r>
          </w:p>
        </w:tc>
        <w:tc>
          <w:tcPr>
            <w:tcW w:w="3360" w:type="dxa"/>
          </w:tcPr>
          <w:p w:rsidR="00A14CDD" w:rsidRPr="00717753" w:rsidRDefault="00A14CDD" w:rsidP="000D7C98">
            <w:pPr>
              <w:spacing w:line="238" w:lineRule="auto"/>
              <w:jc w:val="both"/>
            </w:pPr>
          </w:p>
        </w:tc>
      </w:tr>
      <w:tr w:rsidR="00A14CDD" w:rsidRPr="00717753" w:rsidTr="000D7C98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5640" w:type="dxa"/>
          </w:tcPr>
          <w:p w:rsidR="00A14CDD" w:rsidRPr="00717753" w:rsidRDefault="00455CC6" w:rsidP="000D7C98">
            <w:pPr>
              <w:spacing w:line="238" w:lineRule="auto"/>
              <w:jc w:val="both"/>
            </w:pPr>
            <w:r w:rsidRPr="00455CC6">
              <w:rPr>
                <w:lang w:val="ru-RU"/>
              </w:rPr>
              <w:t>Место работы, должность</w:t>
            </w:r>
          </w:p>
        </w:tc>
        <w:tc>
          <w:tcPr>
            <w:tcW w:w="3360" w:type="dxa"/>
          </w:tcPr>
          <w:p w:rsidR="00A14CDD" w:rsidRPr="00717753" w:rsidRDefault="00A14CDD" w:rsidP="000D7C98">
            <w:pPr>
              <w:spacing w:line="238" w:lineRule="auto"/>
            </w:pPr>
          </w:p>
        </w:tc>
      </w:tr>
      <w:tr w:rsidR="00A14CDD" w:rsidRPr="00717753" w:rsidTr="000D7C98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5640" w:type="dxa"/>
          </w:tcPr>
          <w:p w:rsidR="00A14CDD" w:rsidRPr="00717753" w:rsidRDefault="00455CC6" w:rsidP="000D7C98">
            <w:pPr>
              <w:spacing w:line="238" w:lineRule="auto"/>
              <w:jc w:val="both"/>
            </w:pPr>
            <w:r w:rsidRPr="00455CC6">
              <w:rPr>
                <w:lang w:val="ru-RU"/>
              </w:rPr>
              <w:t>Ученая степень, ученое звание</w:t>
            </w:r>
          </w:p>
        </w:tc>
        <w:tc>
          <w:tcPr>
            <w:tcW w:w="3360" w:type="dxa"/>
          </w:tcPr>
          <w:p w:rsidR="00A14CDD" w:rsidRPr="00717753" w:rsidRDefault="00A14CDD" w:rsidP="000D7C98">
            <w:pPr>
              <w:spacing w:line="238" w:lineRule="auto"/>
            </w:pPr>
          </w:p>
        </w:tc>
      </w:tr>
      <w:tr w:rsidR="00A14CDD" w:rsidRPr="00717753" w:rsidTr="000D7C98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5640" w:type="dxa"/>
          </w:tcPr>
          <w:p w:rsidR="00A14CDD" w:rsidRPr="00717753" w:rsidRDefault="00455CC6" w:rsidP="00455CC6">
            <w:pPr>
              <w:spacing w:line="238" w:lineRule="auto"/>
              <w:jc w:val="both"/>
            </w:pPr>
            <w:r w:rsidRPr="00455CC6">
              <w:rPr>
                <w:lang w:val="ru-RU"/>
              </w:rPr>
              <w:t>Адрес почты (на которую будет осуществлен пересылки монографии)</w:t>
            </w:r>
            <w:r w:rsidR="007967E8">
              <w:rPr>
                <w:lang w:val="ru-RU"/>
              </w:rPr>
              <w:t>*</w:t>
            </w:r>
          </w:p>
        </w:tc>
        <w:tc>
          <w:tcPr>
            <w:tcW w:w="3360" w:type="dxa"/>
          </w:tcPr>
          <w:p w:rsidR="00A14CDD" w:rsidRPr="00717753" w:rsidRDefault="00A14CDD" w:rsidP="000D7C98">
            <w:pPr>
              <w:spacing w:line="238" w:lineRule="auto"/>
              <w:jc w:val="both"/>
            </w:pPr>
          </w:p>
        </w:tc>
      </w:tr>
      <w:tr w:rsidR="00A14CDD" w:rsidRPr="00717753" w:rsidTr="000D7C98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5640" w:type="dxa"/>
          </w:tcPr>
          <w:p w:rsidR="00A14CDD" w:rsidRPr="00717753" w:rsidRDefault="00455CC6" w:rsidP="000D7C98">
            <w:pPr>
              <w:spacing w:line="238" w:lineRule="auto"/>
              <w:jc w:val="both"/>
            </w:pPr>
            <w:r w:rsidRPr="00455CC6">
              <w:rPr>
                <w:lang w:val="ru-RU"/>
              </w:rPr>
              <w:t>Контактный телефон и адрес электронной почты</w:t>
            </w:r>
          </w:p>
        </w:tc>
        <w:tc>
          <w:tcPr>
            <w:tcW w:w="3360" w:type="dxa"/>
          </w:tcPr>
          <w:p w:rsidR="00A14CDD" w:rsidRPr="00CB5B95" w:rsidRDefault="00A14CDD" w:rsidP="000D7C98">
            <w:pPr>
              <w:spacing w:line="238" w:lineRule="auto"/>
              <w:rPr>
                <w:lang w:val="ru-RU"/>
              </w:rPr>
            </w:pPr>
          </w:p>
        </w:tc>
      </w:tr>
      <w:tr w:rsidR="00A14CDD" w:rsidRPr="00717753" w:rsidTr="000D7C98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5640" w:type="dxa"/>
          </w:tcPr>
          <w:p w:rsidR="00A14CDD" w:rsidRPr="00455CC6" w:rsidRDefault="00455CC6" w:rsidP="00455CC6">
            <w:pPr>
              <w:rPr>
                <w:lang w:val="ru-RU"/>
              </w:rPr>
            </w:pPr>
            <w:r>
              <w:rPr>
                <w:lang w:val="ru-RU"/>
              </w:rPr>
              <w:t>Название монографии</w:t>
            </w:r>
          </w:p>
        </w:tc>
        <w:tc>
          <w:tcPr>
            <w:tcW w:w="3360" w:type="dxa"/>
          </w:tcPr>
          <w:p w:rsidR="00A14CDD" w:rsidRPr="00CB5B95" w:rsidRDefault="00A14CDD" w:rsidP="000D7C98">
            <w:pPr>
              <w:spacing w:line="238" w:lineRule="auto"/>
              <w:rPr>
                <w:lang w:val="ru-RU"/>
              </w:rPr>
            </w:pPr>
          </w:p>
        </w:tc>
      </w:tr>
      <w:tr w:rsidR="00A14CDD" w:rsidRPr="00717753" w:rsidTr="000D7C98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40" w:type="dxa"/>
          </w:tcPr>
          <w:p w:rsidR="00A14CDD" w:rsidRDefault="00455CC6" w:rsidP="000D7C98">
            <w:pPr>
              <w:spacing w:line="238" w:lineRule="auto"/>
              <w:jc w:val="both"/>
            </w:pPr>
            <w:r w:rsidRPr="00455CC6">
              <w:rPr>
                <w:lang w:val="ru-RU"/>
              </w:rPr>
              <w:t>Нужен дополнительный экземпляр монографии (ДА, количество / НЕТ)</w:t>
            </w:r>
          </w:p>
        </w:tc>
        <w:tc>
          <w:tcPr>
            <w:tcW w:w="3360" w:type="dxa"/>
          </w:tcPr>
          <w:p w:rsidR="00A14CDD" w:rsidRPr="00C11709" w:rsidRDefault="00A14CDD" w:rsidP="000D7C98">
            <w:pPr>
              <w:spacing w:line="238" w:lineRule="auto"/>
            </w:pPr>
          </w:p>
        </w:tc>
      </w:tr>
      <w:tr w:rsidR="00A14CDD" w:rsidRPr="00717753" w:rsidTr="000D7C98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40" w:type="dxa"/>
          </w:tcPr>
          <w:p w:rsidR="00A14CDD" w:rsidRPr="00CB5B95" w:rsidRDefault="00455CC6" w:rsidP="000D7C98">
            <w:pPr>
              <w:spacing w:line="238" w:lineRule="auto"/>
              <w:jc w:val="both"/>
            </w:pPr>
            <w:r w:rsidRPr="00455CC6">
              <w:rPr>
                <w:lang w:val="ru-RU"/>
              </w:rPr>
              <w:t>Материал вычитан и откорректирован (ДА / НЕТ)</w:t>
            </w:r>
          </w:p>
        </w:tc>
        <w:tc>
          <w:tcPr>
            <w:tcW w:w="3360" w:type="dxa"/>
          </w:tcPr>
          <w:p w:rsidR="00A14CDD" w:rsidRPr="00C11709" w:rsidRDefault="00A14CDD" w:rsidP="000D7C98">
            <w:pPr>
              <w:spacing w:line="238" w:lineRule="auto"/>
            </w:pPr>
          </w:p>
        </w:tc>
      </w:tr>
    </w:tbl>
    <w:p w:rsidR="00A14CDD" w:rsidRPr="005B2989" w:rsidRDefault="007967E8" w:rsidP="00A14CDD">
      <w:pPr>
        <w:jc w:val="both"/>
        <w:rPr>
          <w:bCs/>
          <w:i/>
          <w:lang w:val="ru-RU"/>
        </w:rPr>
      </w:pPr>
      <w:r w:rsidRPr="005B2989">
        <w:rPr>
          <w:bCs/>
          <w:i/>
          <w:lang w:val="ru-RU"/>
        </w:rPr>
        <w:t>*Стоимость пересылки оплачивают авторы работ – 90 грн.</w:t>
      </w:r>
      <w:r w:rsidR="005B2989">
        <w:rPr>
          <w:bCs/>
          <w:i/>
          <w:lang w:val="ru-RU"/>
        </w:rPr>
        <w:t xml:space="preserve"> Включать в стоимость оплаты.</w:t>
      </w:r>
    </w:p>
    <w:p w:rsidR="00455CC6" w:rsidRPr="00455CC6" w:rsidRDefault="00455CC6" w:rsidP="00455CC6">
      <w:pPr>
        <w:rPr>
          <w:lang w:val="ru-RU"/>
        </w:rPr>
      </w:pPr>
    </w:p>
    <w:sectPr w:rsidR="00455CC6" w:rsidRPr="00455CC6" w:rsidSect="0012151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F2E" w:rsidRDefault="00255F2E" w:rsidP="00A14CDD">
      <w:r>
        <w:separator/>
      </w:r>
    </w:p>
  </w:endnote>
  <w:endnote w:type="continuationSeparator" w:id="0">
    <w:p w:rsidR="00255F2E" w:rsidRDefault="00255F2E" w:rsidP="00A1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F2E" w:rsidRDefault="00255F2E" w:rsidP="00A14CDD">
      <w:r>
        <w:separator/>
      </w:r>
    </w:p>
  </w:footnote>
  <w:footnote w:type="continuationSeparator" w:id="0">
    <w:p w:rsidR="00255F2E" w:rsidRDefault="00255F2E" w:rsidP="00A14CDD">
      <w:r>
        <w:continuationSeparator/>
      </w:r>
    </w:p>
  </w:footnote>
  <w:footnote w:id="1">
    <w:p w:rsidR="00A14CDD" w:rsidRPr="00370187" w:rsidRDefault="00A14CDD" w:rsidP="00A14CDD">
      <w:pPr>
        <w:pStyle w:val="aa"/>
        <w:jc w:val="both"/>
      </w:pPr>
      <w:r w:rsidRPr="00370187">
        <w:rPr>
          <w:rStyle w:val="ac"/>
        </w:rPr>
        <w:footnoteRef/>
      </w:r>
      <w:r w:rsidRPr="00370187">
        <w:t xml:space="preserve"> </w:t>
      </w:r>
      <w:proofErr w:type="spellStart"/>
      <w:r>
        <w:rPr>
          <w:bCs/>
        </w:rPr>
        <w:t>Плотніков</w:t>
      </w:r>
      <w:proofErr w:type="spellEnd"/>
      <w:r w:rsidRPr="00370187">
        <w:t xml:space="preserve"> </w:t>
      </w:r>
      <w:r>
        <w:rPr>
          <w:bCs/>
        </w:rPr>
        <w:t xml:space="preserve">К.М. </w:t>
      </w:r>
      <w:r w:rsidRPr="00370187">
        <w:t>Реструктуризація та фінансове оздоровлення сільськогосподарських підпр</w:t>
      </w:r>
      <w:r w:rsidRPr="00370187">
        <w:t>и</w:t>
      </w:r>
      <w:r w:rsidRPr="00370187">
        <w:t>ємств</w:t>
      </w:r>
      <w:r>
        <w:t xml:space="preserve"> </w:t>
      </w:r>
      <w:r w:rsidRPr="00370187">
        <w:t xml:space="preserve">/ </w:t>
      </w:r>
      <w:r>
        <w:rPr>
          <w:bCs/>
        </w:rPr>
        <w:t xml:space="preserve">К.М. </w:t>
      </w:r>
      <w:proofErr w:type="spellStart"/>
      <w:r>
        <w:rPr>
          <w:bCs/>
        </w:rPr>
        <w:t>Плотников</w:t>
      </w:r>
      <w:proofErr w:type="spellEnd"/>
      <w:r>
        <w:t xml:space="preserve"> // Економіка АПК</w:t>
      </w:r>
      <w:r w:rsidRPr="00370187">
        <w:t xml:space="preserve">. – К., 2005. – </w:t>
      </w:r>
      <w:r>
        <w:t>С</w:t>
      </w:r>
      <w:r w:rsidRPr="00370187">
        <w:t>.</w:t>
      </w:r>
      <w:r>
        <w:t xml:space="preserve"> 15.</w:t>
      </w:r>
    </w:p>
  </w:footnote>
  <w:footnote w:id="2">
    <w:p w:rsidR="00A14CDD" w:rsidRPr="00370187" w:rsidRDefault="00A14CDD" w:rsidP="00A14CDD">
      <w:pPr>
        <w:pStyle w:val="aa"/>
        <w:jc w:val="both"/>
      </w:pPr>
      <w:r w:rsidRPr="00370187">
        <w:rPr>
          <w:rStyle w:val="ac"/>
        </w:rPr>
        <w:footnoteRef/>
      </w:r>
      <w:r w:rsidRPr="00370187">
        <w:t xml:space="preserve"> </w:t>
      </w:r>
      <w:proofErr w:type="spellStart"/>
      <w:r w:rsidRPr="00370187">
        <w:t>Завгородній</w:t>
      </w:r>
      <w:proofErr w:type="spellEnd"/>
      <w:r w:rsidRPr="00370187">
        <w:t xml:space="preserve"> В.П. Автоматизація бухгалтерського обліку, контролю, аналізу та аудиту</w:t>
      </w:r>
      <w:r>
        <w:t xml:space="preserve"> </w:t>
      </w:r>
      <w:r w:rsidRPr="00370187">
        <w:t xml:space="preserve">/ В.П. </w:t>
      </w:r>
      <w:proofErr w:type="spellStart"/>
      <w:r w:rsidRPr="00370187">
        <w:t>Завгородній</w:t>
      </w:r>
      <w:proofErr w:type="spellEnd"/>
      <w:r w:rsidRPr="00370187">
        <w:t xml:space="preserve">. – К.: А.С.К., 1998. – </w:t>
      </w:r>
      <w:r>
        <w:t>С</w:t>
      </w:r>
      <w:r w:rsidRPr="00370187">
        <w:t>.</w:t>
      </w:r>
      <w:r>
        <w:t xml:space="preserve"> 125-126.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DD"/>
    <w:rsid w:val="00006012"/>
    <w:rsid w:val="000069C1"/>
    <w:rsid w:val="00024535"/>
    <w:rsid w:val="00027271"/>
    <w:rsid w:val="000364EB"/>
    <w:rsid w:val="00043AC2"/>
    <w:rsid w:val="00074715"/>
    <w:rsid w:val="00075E1F"/>
    <w:rsid w:val="000931EC"/>
    <w:rsid w:val="00093819"/>
    <w:rsid w:val="000A3C58"/>
    <w:rsid w:val="000A6465"/>
    <w:rsid w:val="000B15EC"/>
    <w:rsid w:val="000B1C99"/>
    <w:rsid w:val="000D5154"/>
    <w:rsid w:val="000D5762"/>
    <w:rsid w:val="000E725B"/>
    <w:rsid w:val="00135071"/>
    <w:rsid w:val="00135583"/>
    <w:rsid w:val="00141443"/>
    <w:rsid w:val="001471FA"/>
    <w:rsid w:val="001527CB"/>
    <w:rsid w:val="00170D71"/>
    <w:rsid w:val="00171F0E"/>
    <w:rsid w:val="001871D6"/>
    <w:rsid w:val="00187CCE"/>
    <w:rsid w:val="00195F64"/>
    <w:rsid w:val="001A7314"/>
    <w:rsid w:val="001C1F91"/>
    <w:rsid w:val="001D0917"/>
    <w:rsid w:val="001D6728"/>
    <w:rsid w:val="001D68C0"/>
    <w:rsid w:val="001E651B"/>
    <w:rsid w:val="001F06E3"/>
    <w:rsid w:val="00216B76"/>
    <w:rsid w:val="00217AEF"/>
    <w:rsid w:val="00220324"/>
    <w:rsid w:val="002340B0"/>
    <w:rsid w:val="00255F2E"/>
    <w:rsid w:val="0026619F"/>
    <w:rsid w:val="00273AE6"/>
    <w:rsid w:val="00277453"/>
    <w:rsid w:val="002A3063"/>
    <w:rsid w:val="002A4891"/>
    <w:rsid w:val="002A7998"/>
    <w:rsid w:val="002B1235"/>
    <w:rsid w:val="002B46D6"/>
    <w:rsid w:val="002B7009"/>
    <w:rsid w:val="002C6AE5"/>
    <w:rsid w:val="002F72F8"/>
    <w:rsid w:val="00325046"/>
    <w:rsid w:val="00336841"/>
    <w:rsid w:val="00355972"/>
    <w:rsid w:val="00362850"/>
    <w:rsid w:val="00366614"/>
    <w:rsid w:val="00380C63"/>
    <w:rsid w:val="00383AE1"/>
    <w:rsid w:val="003936B7"/>
    <w:rsid w:val="0039753A"/>
    <w:rsid w:val="003A3670"/>
    <w:rsid w:val="003A60E1"/>
    <w:rsid w:val="003B59B8"/>
    <w:rsid w:val="003B739D"/>
    <w:rsid w:val="003C10B7"/>
    <w:rsid w:val="003C16E2"/>
    <w:rsid w:val="003C3B7A"/>
    <w:rsid w:val="003C5714"/>
    <w:rsid w:val="003C5C2D"/>
    <w:rsid w:val="003C63A5"/>
    <w:rsid w:val="003D6D6A"/>
    <w:rsid w:val="003E2CEE"/>
    <w:rsid w:val="003E47C7"/>
    <w:rsid w:val="003F293E"/>
    <w:rsid w:val="00407793"/>
    <w:rsid w:val="00410525"/>
    <w:rsid w:val="00414949"/>
    <w:rsid w:val="00414F38"/>
    <w:rsid w:val="0041512F"/>
    <w:rsid w:val="004230EE"/>
    <w:rsid w:val="004246D3"/>
    <w:rsid w:val="00430501"/>
    <w:rsid w:val="00434926"/>
    <w:rsid w:val="00455CC6"/>
    <w:rsid w:val="004572DB"/>
    <w:rsid w:val="00464B67"/>
    <w:rsid w:val="00467BC1"/>
    <w:rsid w:val="00471A21"/>
    <w:rsid w:val="004804FF"/>
    <w:rsid w:val="004A6239"/>
    <w:rsid w:val="004B3FCF"/>
    <w:rsid w:val="004D73E5"/>
    <w:rsid w:val="00502BC8"/>
    <w:rsid w:val="005041D9"/>
    <w:rsid w:val="00507042"/>
    <w:rsid w:val="00507D17"/>
    <w:rsid w:val="0051184B"/>
    <w:rsid w:val="005120A5"/>
    <w:rsid w:val="00513F85"/>
    <w:rsid w:val="005510BE"/>
    <w:rsid w:val="0055499F"/>
    <w:rsid w:val="00557018"/>
    <w:rsid w:val="00563D7F"/>
    <w:rsid w:val="00565C10"/>
    <w:rsid w:val="00567961"/>
    <w:rsid w:val="0057278F"/>
    <w:rsid w:val="00577C74"/>
    <w:rsid w:val="005823C2"/>
    <w:rsid w:val="005A4DD1"/>
    <w:rsid w:val="005A76DD"/>
    <w:rsid w:val="005B2989"/>
    <w:rsid w:val="005B5E66"/>
    <w:rsid w:val="005B7C28"/>
    <w:rsid w:val="005C60DC"/>
    <w:rsid w:val="005D490F"/>
    <w:rsid w:val="005E34E8"/>
    <w:rsid w:val="005F1483"/>
    <w:rsid w:val="005F4DD3"/>
    <w:rsid w:val="0060485D"/>
    <w:rsid w:val="006054FD"/>
    <w:rsid w:val="00607433"/>
    <w:rsid w:val="0061787A"/>
    <w:rsid w:val="006234C0"/>
    <w:rsid w:val="00644552"/>
    <w:rsid w:val="00651087"/>
    <w:rsid w:val="00651C1A"/>
    <w:rsid w:val="00663370"/>
    <w:rsid w:val="0066412A"/>
    <w:rsid w:val="00666817"/>
    <w:rsid w:val="00676917"/>
    <w:rsid w:val="00685308"/>
    <w:rsid w:val="006906D4"/>
    <w:rsid w:val="00693D38"/>
    <w:rsid w:val="00695CF8"/>
    <w:rsid w:val="006A0B85"/>
    <w:rsid w:val="006A2B7A"/>
    <w:rsid w:val="006A5C21"/>
    <w:rsid w:val="006B67EB"/>
    <w:rsid w:val="006C04BD"/>
    <w:rsid w:val="006C7F59"/>
    <w:rsid w:val="006E178E"/>
    <w:rsid w:val="006E7DB6"/>
    <w:rsid w:val="006F1539"/>
    <w:rsid w:val="006F3792"/>
    <w:rsid w:val="006F47C2"/>
    <w:rsid w:val="0071322A"/>
    <w:rsid w:val="00713280"/>
    <w:rsid w:val="007223E9"/>
    <w:rsid w:val="007418D9"/>
    <w:rsid w:val="00776B58"/>
    <w:rsid w:val="00785D54"/>
    <w:rsid w:val="007967E8"/>
    <w:rsid w:val="007B19FE"/>
    <w:rsid w:val="007B3A73"/>
    <w:rsid w:val="007B4D71"/>
    <w:rsid w:val="007D1491"/>
    <w:rsid w:val="007F2B5C"/>
    <w:rsid w:val="00806601"/>
    <w:rsid w:val="008166C1"/>
    <w:rsid w:val="00817795"/>
    <w:rsid w:val="00825E30"/>
    <w:rsid w:val="008317A4"/>
    <w:rsid w:val="00836B12"/>
    <w:rsid w:val="008451D0"/>
    <w:rsid w:val="00863ED5"/>
    <w:rsid w:val="00883DEB"/>
    <w:rsid w:val="008A782C"/>
    <w:rsid w:val="008B1E08"/>
    <w:rsid w:val="008B3148"/>
    <w:rsid w:val="008B771A"/>
    <w:rsid w:val="008D603B"/>
    <w:rsid w:val="008F1ABC"/>
    <w:rsid w:val="008F3B63"/>
    <w:rsid w:val="0090063B"/>
    <w:rsid w:val="00914D7B"/>
    <w:rsid w:val="00921BF2"/>
    <w:rsid w:val="009230E1"/>
    <w:rsid w:val="009340F8"/>
    <w:rsid w:val="00946CE4"/>
    <w:rsid w:val="00955FF4"/>
    <w:rsid w:val="00975BCD"/>
    <w:rsid w:val="00984916"/>
    <w:rsid w:val="00997E47"/>
    <w:rsid w:val="009A5D25"/>
    <w:rsid w:val="009A64F8"/>
    <w:rsid w:val="009B5C13"/>
    <w:rsid w:val="009C6ED3"/>
    <w:rsid w:val="009E3A01"/>
    <w:rsid w:val="009E55C9"/>
    <w:rsid w:val="009F6A31"/>
    <w:rsid w:val="00A02A65"/>
    <w:rsid w:val="00A05232"/>
    <w:rsid w:val="00A12653"/>
    <w:rsid w:val="00A141D9"/>
    <w:rsid w:val="00A14CDD"/>
    <w:rsid w:val="00A258A8"/>
    <w:rsid w:val="00A26E82"/>
    <w:rsid w:val="00A33BA7"/>
    <w:rsid w:val="00A45171"/>
    <w:rsid w:val="00A4582B"/>
    <w:rsid w:val="00A57979"/>
    <w:rsid w:val="00A67D40"/>
    <w:rsid w:val="00AA4F97"/>
    <w:rsid w:val="00AB3686"/>
    <w:rsid w:val="00AC2483"/>
    <w:rsid w:val="00AF4E78"/>
    <w:rsid w:val="00B023CF"/>
    <w:rsid w:val="00B10BB6"/>
    <w:rsid w:val="00B1153E"/>
    <w:rsid w:val="00B26A10"/>
    <w:rsid w:val="00B27E08"/>
    <w:rsid w:val="00B373E2"/>
    <w:rsid w:val="00B431E9"/>
    <w:rsid w:val="00B47C8C"/>
    <w:rsid w:val="00B540E8"/>
    <w:rsid w:val="00B57349"/>
    <w:rsid w:val="00B64CE1"/>
    <w:rsid w:val="00B66AF6"/>
    <w:rsid w:val="00B7255C"/>
    <w:rsid w:val="00B75423"/>
    <w:rsid w:val="00B8441C"/>
    <w:rsid w:val="00B84C00"/>
    <w:rsid w:val="00BA4E39"/>
    <w:rsid w:val="00BA5E54"/>
    <w:rsid w:val="00BD3FF4"/>
    <w:rsid w:val="00BD48F0"/>
    <w:rsid w:val="00BD5936"/>
    <w:rsid w:val="00BD7611"/>
    <w:rsid w:val="00BE492E"/>
    <w:rsid w:val="00BE5ECA"/>
    <w:rsid w:val="00BE638C"/>
    <w:rsid w:val="00BE7FD5"/>
    <w:rsid w:val="00BF000F"/>
    <w:rsid w:val="00BF4F63"/>
    <w:rsid w:val="00C10CB4"/>
    <w:rsid w:val="00C16A28"/>
    <w:rsid w:val="00C22A92"/>
    <w:rsid w:val="00C260E7"/>
    <w:rsid w:val="00C3460B"/>
    <w:rsid w:val="00C36C25"/>
    <w:rsid w:val="00C41564"/>
    <w:rsid w:val="00C45561"/>
    <w:rsid w:val="00C53957"/>
    <w:rsid w:val="00C55B9C"/>
    <w:rsid w:val="00C62B3A"/>
    <w:rsid w:val="00C651EC"/>
    <w:rsid w:val="00C74249"/>
    <w:rsid w:val="00C92983"/>
    <w:rsid w:val="00C94253"/>
    <w:rsid w:val="00C95874"/>
    <w:rsid w:val="00CC14BD"/>
    <w:rsid w:val="00CC2C38"/>
    <w:rsid w:val="00CD34CC"/>
    <w:rsid w:val="00D00766"/>
    <w:rsid w:val="00D0426D"/>
    <w:rsid w:val="00D0497B"/>
    <w:rsid w:val="00D13D1D"/>
    <w:rsid w:val="00D16B62"/>
    <w:rsid w:val="00D210F9"/>
    <w:rsid w:val="00D247D7"/>
    <w:rsid w:val="00D317DC"/>
    <w:rsid w:val="00D43F2E"/>
    <w:rsid w:val="00D5002A"/>
    <w:rsid w:val="00D51325"/>
    <w:rsid w:val="00D52D97"/>
    <w:rsid w:val="00D62C55"/>
    <w:rsid w:val="00D72342"/>
    <w:rsid w:val="00D85696"/>
    <w:rsid w:val="00DB7878"/>
    <w:rsid w:val="00DB7E46"/>
    <w:rsid w:val="00DC1772"/>
    <w:rsid w:val="00DC4B7F"/>
    <w:rsid w:val="00DC750F"/>
    <w:rsid w:val="00DE2903"/>
    <w:rsid w:val="00DE46E5"/>
    <w:rsid w:val="00E04611"/>
    <w:rsid w:val="00E0464A"/>
    <w:rsid w:val="00E23588"/>
    <w:rsid w:val="00E246A9"/>
    <w:rsid w:val="00E27DAA"/>
    <w:rsid w:val="00E34871"/>
    <w:rsid w:val="00E4107D"/>
    <w:rsid w:val="00E41AE4"/>
    <w:rsid w:val="00E45BE9"/>
    <w:rsid w:val="00E47695"/>
    <w:rsid w:val="00E5178C"/>
    <w:rsid w:val="00E52F7C"/>
    <w:rsid w:val="00E670AD"/>
    <w:rsid w:val="00E72ADF"/>
    <w:rsid w:val="00E749F3"/>
    <w:rsid w:val="00E816C3"/>
    <w:rsid w:val="00E87B0E"/>
    <w:rsid w:val="00E923A6"/>
    <w:rsid w:val="00ED63C7"/>
    <w:rsid w:val="00EE34DE"/>
    <w:rsid w:val="00EE7C12"/>
    <w:rsid w:val="00EF1EF2"/>
    <w:rsid w:val="00F269CA"/>
    <w:rsid w:val="00F42EEC"/>
    <w:rsid w:val="00F45E62"/>
    <w:rsid w:val="00F520FF"/>
    <w:rsid w:val="00F738D8"/>
    <w:rsid w:val="00F7433D"/>
    <w:rsid w:val="00F76544"/>
    <w:rsid w:val="00F77C87"/>
    <w:rsid w:val="00F8272C"/>
    <w:rsid w:val="00FA4DDA"/>
    <w:rsid w:val="00FC2255"/>
    <w:rsid w:val="00FD2039"/>
    <w:rsid w:val="00FD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14CDD"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13280"/>
    <w:rPr>
      <w:b/>
      <w:bCs/>
    </w:rPr>
  </w:style>
  <w:style w:type="paragraph" w:styleId="a4">
    <w:name w:val="No Spacing"/>
    <w:uiPriority w:val="1"/>
    <w:qFormat/>
    <w:rsid w:val="00713280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99"/>
    <w:qFormat/>
    <w:rsid w:val="00713280"/>
    <w:pPr>
      <w:spacing w:line="360" w:lineRule="auto"/>
      <w:ind w:left="720" w:firstLine="709"/>
      <w:jc w:val="both"/>
    </w:pPr>
    <w:rPr>
      <w:rFonts w:eastAsiaTheme="minorHAnsi" w:cstheme="minorBidi"/>
      <w:sz w:val="28"/>
      <w:szCs w:val="22"/>
      <w:lang w:val="ru-RU" w:eastAsia="en-US"/>
    </w:rPr>
  </w:style>
  <w:style w:type="paragraph" w:styleId="a6">
    <w:name w:val="Body Text Indent"/>
    <w:basedOn w:val="a"/>
    <w:link w:val="a7"/>
    <w:autoRedefine/>
    <w:uiPriority w:val="99"/>
    <w:qFormat/>
    <w:rsid w:val="00713280"/>
    <w:pPr>
      <w:widowControl w:val="0"/>
      <w:autoSpaceDE w:val="0"/>
      <w:autoSpaceDN w:val="0"/>
      <w:adjustRightInd w:val="0"/>
      <w:spacing w:line="360" w:lineRule="auto"/>
      <w:ind w:firstLine="620"/>
      <w:jc w:val="both"/>
    </w:pPr>
    <w:rPr>
      <w:b/>
      <w:sz w:val="28"/>
      <w:szCs w:val="28"/>
      <w:lang w:val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71328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A14CDD"/>
    <w:rPr>
      <w:rFonts w:ascii="Times New Roman" w:eastAsia="Times New Roman" w:hAnsi="Times New Roman" w:cs="Times New Roman"/>
      <w:b/>
      <w:bCs/>
      <w:i/>
      <w:iCs/>
      <w:sz w:val="24"/>
      <w:szCs w:val="24"/>
      <w:lang w:val="uk-UA" w:eastAsia="ru-RU"/>
    </w:rPr>
  </w:style>
  <w:style w:type="paragraph" w:styleId="a8">
    <w:name w:val="Body Text"/>
    <w:basedOn w:val="a"/>
    <w:link w:val="a9"/>
    <w:rsid w:val="00A14CDD"/>
    <w:pPr>
      <w:jc w:val="both"/>
    </w:pPr>
  </w:style>
  <w:style w:type="character" w:customStyle="1" w:styleId="a9">
    <w:name w:val="Основной текст Знак"/>
    <w:basedOn w:val="a0"/>
    <w:link w:val="a8"/>
    <w:rsid w:val="00A14CD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note text"/>
    <w:basedOn w:val="a"/>
    <w:link w:val="ab"/>
    <w:semiHidden/>
    <w:rsid w:val="00A14CDD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A14CD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c">
    <w:name w:val="footnote reference"/>
    <w:semiHidden/>
    <w:rsid w:val="00A14CDD"/>
    <w:rPr>
      <w:vertAlign w:val="superscript"/>
    </w:rPr>
  </w:style>
  <w:style w:type="character" w:styleId="ad">
    <w:name w:val="Subtle Emphasis"/>
    <w:basedOn w:val="a0"/>
    <w:uiPriority w:val="19"/>
    <w:qFormat/>
    <w:rsid w:val="00A14CDD"/>
    <w:rPr>
      <w:i/>
      <w:iCs/>
      <w:color w:val="808080" w:themeColor="text1" w:themeTint="7F"/>
    </w:rPr>
  </w:style>
  <w:style w:type="paragraph" w:styleId="2">
    <w:name w:val="Quote"/>
    <w:basedOn w:val="a"/>
    <w:next w:val="a"/>
    <w:link w:val="20"/>
    <w:uiPriority w:val="29"/>
    <w:qFormat/>
    <w:rsid w:val="00A14CD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14CDD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14CDD"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13280"/>
    <w:rPr>
      <w:b/>
      <w:bCs/>
    </w:rPr>
  </w:style>
  <w:style w:type="paragraph" w:styleId="a4">
    <w:name w:val="No Spacing"/>
    <w:uiPriority w:val="1"/>
    <w:qFormat/>
    <w:rsid w:val="00713280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99"/>
    <w:qFormat/>
    <w:rsid w:val="00713280"/>
    <w:pPr>
      <w:spacing w:line="360" w:lineRule="auto"/>
      <w:ind w:left="720" w:firstLine="709"/>
      <w:jc w:val="both"/>
    </w:pPr>
    <w:rPr>
      <w:rFonts w:eastAsiaTheme="minorHAnsi" w:cstheme="minorBidi"/>
      <w:sz w:val="28"/>
      <w:szCs w:val="22"/>
      <w:lang w:val="ru-RU" w:eastAsia="en-US"/>
    </w:rPr>
  </w:style>
  <w:style w:type="paragraph" w:styleId="a6">
    <w:name w:val="Body Text Indent"/>
    <w:basedOn w:val="a"/>
    <w:link w:val="a7"/>
    <w:autoRedefine/>
    <w:uiPriority w:val="99"/>
    <w:qFormat/>
    <w:rsid w:val="00713280"/>
    <w:pPr>
      <w:widowControl w:val="0"/>
      <w:autoSpaceDE w:val="0"/>
      <w:autoSpaceDN w:val="0"/>
      <w:adjustRightInd w:val="0"/>
      <w:spacing w:line="360" w:lineRule="auto"/>
      <w:ind w:firstLine="620"/>
      <w:jc w:val="both"/>
    </w:pPr>
    <w:rPr>
      <w:b/>
      <w:sz w:val="28"/>
      <w:szCs w:val="28"/>
      <w:lang w:val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71328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A14CDD"/>
    <w:rPr>
      <w:rFonts w:ascii="Times New Roman" w:eastAsia="Times New Roman" w:hAnsi="Times New Roman" w:cs="Times New Roman"/>
      <w:b/>
      <w:bCs/>
      <w:i/>
      <w:iCs/>
      <w:sz w:val="24"/>
      <w:szCs w:val="24"/>
      <w:lang w:val="uk-UA" w:eastAsia="ru-RU"/>
    </w:rPr>
  </w:style>
  <w:style w:type="paragraph" w:styleId="a8">
    <w:name w:val="Body Text"/>
    <w:basedOn w:val="a"/>
    <w:link w:val="a9"/>
    <w:rsid w:val="00A14CDD"/>
    <w:pPr>
      <w:jc w:val="both"/>
    </w:pPr>
  </w:style>
  <w:style w:type="character" w:customStyle="1" w:styleId="a9">
    <w:name w:val="Основной текст Знак"/>
    <w:basedOn w:val="a0"/>
    <w:link w:val="a8"/>
    <w:rsid w:val="00A14CD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note text"/>
    <w:basedOn w:val="a"/>
    <w:link w:val="ab"/>
    <w:semiHidden/>
    <w:rsid w:val="00A14CDD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A14CD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c">
    <w:name w:val="footnote reference"/>
    <w:semiHidden/>
    <w:rsid w:val="00A14CDD"/>
    <w:rPr>
      <w:vertAlign w:val="superscript"/>
    </w:rPr>
  </w:style>
  <w:style w:type="character" w:styleId="ad">
    <w:name w:val="Subtle Emphasis"/>
    <w:basedOn w:val="a0"/>
    <w:uiPriority w:val="19"/>
    <w:qFormat/>
    <w:rsid w:val="00A14CDD"/>
    <w:rPr>
      <w:i/>
      <w:iCs/>
      <w:color w:val="808080" w:themeColor="text1" w:themeTint="7F"/>
    </w:rPr>
  </w:style>
  <w:style w:type="paragraph" w:styleId="2">
    <w:name w:val="Quote"/>
    <w:basedOn w:val="a"/>
    <w:next w:val="a"/>
    <w:link w:val="20"/>
    <w:uiPriority w:val="29"/>
    <w:qFormat/>
    <w:rsid w:val="00A14CD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14CDD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5</cp:revision>
  <dcterms:created xsi:type="dcterms:W3CDTF">2013-11-17T18:22:00Z</dcterms:created>
  <dcterms:modified xsi:type="dcterms:W3CDTF">2013-11-17T18:38:00Z</dcterms:modified>
</cp:coreProperties>
</file>