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FC" w:rsidRPr="00895536" w:rsidRDefault="00610CFC" w:rsidP="00610CFC">
      <w:pPr>
        <w:widowControl w:val="0"/>
        <w:shd w:val="clear" w:color="auto" w:fill="FFFFFF"/>
        <w:tabs>
          <w:tab w:val="left" w:pos="509"/>
        </w:tabs>
        <w:ind w:left="567"/>
        <w:jc w:val="center"/>
        <w:rPr>
          <w:bCs/>
          <w:i/>
          <w:caps/>
          <w:lang w:val="uk-UA"/>
        </w:rPr>
      </w:pPr>
      <w:r w:rsidRPr="00895536">
        <w:rPr>
          <w:i/>
          <w:caps/>
        </w:rPr>
        <w:t>Перелік тестових завдань на фахове випробування для вступу на спеціальн</w:t>
      </w:r>
      <w:r w:rsidRPr="00895536">
        <w:rPr>
          <w:i/>
          <w:caps/>
          <w:lang w:val="uk-UA"/>
        </w:rPr>
        <w:t>ІСТЬ</w:t>
      </w:r>
      <w:r w:rsidRPr="00895536">
        <w:rPr>
          <w:i/>
          <w:caps/>
        </w:rPr>
        <w:t xml:space="preserve"> </w:t>
      </w:r>
      <w:r w:rsidRPr="00895536">
        <w:rPr>
          <w:bCs/>
          <w:i/>
          <w:caps/>
          <w:lang w:val="uk-UA"/>
        </w:rPr>
        <w:t>«захист рослин» (</w:t>
      </w:r>
      <w:r>
        <w:rPr>
          <w:i/>
          <w:caps/>
          <w:lang w:val="uk-UA"/>
        </w:rPr>
        <w:t>ОСВІТНІ РІВНІ</w:t>
      </w:r>
      <w:r w:rsidRPr="00895536">
        <w:rPr>
          <w:i/>
          <w:caps/>
          <w:lang w:val="uk-UA"/>
        </w:rPr>
        <w:t xml:space="preserve"> "спеціаліст" і "магістр"</w:t>
      </w:r>
      <w:r w:rsidRPr="00895536">
        <w:rPr>
          <w:bCs/>
          <w:i/>
          <w:caps/>
          <w:lang w:val="uk-UA"/>
        </w:rPr>
        <w:t>)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509"/>
        </w:tabs>
        <w:ind w:left="567"/>
        <w:jc w:val="center"/>
        <w:rPr>
          <w:bCs/>
          <w:lang w:val="uk-UA"/>
        </w:rPr>
      </w:pP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1. Сутність закону незамінності та рівнозначності факторів життя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bCs/>
          <w:lang w:val="uk-UA"/>
        </w:rPr>
        <w:t>рослин: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57"/>
        </w:tabs>
        <w:jc w:val="both"/>
      </w:pPr>
      <w:r w:rsidRPr="00895536">
        <w:rPr>
          <w:lang w:val="uk-UA"/>
        </w:rPr>
        <w:t>A. Всі фактори життя однаково необхідні рослинам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Б. Не можна замінити одні фактори життя рослин іншими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</w:pPr>
      <w:r w:rsidRPr="00895536">
        <w:rPr>
          <w:lang w:val="uk-UA"/>
        </w:rPr>
        <w:t>B. Всі фактори життя однаково потрібні рослинам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Всі фактори життя рослин фізіологічно рівнозначні і ні один із них не може бути замінений іншим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7"/>
        </w:tabs>
        <w:jc w:val="both"/>
      </w:pPr>
      <w:r w:rsidRPr="00895536">
        <w:rPr>
          <w:bCs/>
          <w:lang w:val="uk-UA"/>
        </w:rPr>
        <w:t>2. Землеробство як галузь сільськогосподарського виробництва, це: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A. Галузь, що забезпечує населення продуктами харчування та тваринництво кормами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Галузі, що об'єднує підрозділи с.-г. виробництва пов'язані з обробітком землі -плодівництво, овочівництво, рослинництво, луківництво, лісівництво, виноградарство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75"/>
        </w:tabs>
        <w:jc w:val="both"/>
        <w:rPr>
          <w:lang w:val="uk-UA"/>
        </w:rPr>
      </w:pPr>
      <w:r w:rsidRPr="00895536">
        <w:rPr>
          <w:lang w:val="uk-UA"/>
        </w:rPr>
        <w:t>B. Галузь, що забезпечують населення продуктами харчування, 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75"/>
        </w:tabs>
        <w:jc w:val="both"/>
      </w:pPr>
      <w:r w:rsidRPr="00895536">
        <w:rPr>
          <w:lang w:val="uk-UA"/>
        </w:rPr>
        <w:t>промисловість - сировиною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Галузь с.-г., що виробляє рослинницьку продукцію та забезпечує населення продуктами харчування, тваринництво кормами, а промисловість - сировиною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3. Тверда сажка пшениці проявляється на рослинах у фазу: 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Сходів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Кущення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Колосіння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Молочної стиглості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4. Які органи уражує збудник твердої сажки пшениці?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Зерно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Листя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Кореневу систему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Стебло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5. Зараження рослин збудником твердої сажки відбувається в період: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Проростання насіння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Сходів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Кущення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Молочної стиглості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6. Основним джерелом інфекції збу</w:t>
      </w:r>
      <w:r w:rsidRPr="00895536">
        <w:rPr>
          <w:bCs/>
          <w:lang w:val="uk-UA"/>
        </w:rPr>
        <w:t>д</w:t>
      </w:r>
      <w:r w:rsidRPr="00895536">
        <w:rPr>
          <w:bCs/>
          <w:lang w:val="uk-UA"/>
        </w:rPr>
        <w:t>ника твердої сажки є: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Заспорене насіння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Заражене насіння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Заспорений грунт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Заспорена тара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7. Максимальне ураження рослин пшениці твердою сажкою відбуваєься при загортанні н</w:t>
      </w:r>
      <w:r w:rsidRPr="00895536">
        <w:rPr>
          <w:bCs/>
          <w:lang w:val="uk-UA"/>
        </w:rPr>
        <w:t>а</w:t>
      </w:r>
      <w:r w:rsidRPr="00895536">
        <w:rPr>
          <w:bCs/>
          <w:lang w:val="uk-UA"/>
        </w:rPr>
        <w:t>сіння в грунт: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Мілкому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Оптимальному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Глибокому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Дуже глибокому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8. Тверда сажка пшениці проявляється на ро</w:t>
      </w:r>
      <w:r w:rsidRPr="00895536">
        <w:rPr>
          <w:bCs/>
          <w:lang w:val="uk-UA"/>
        </w:rPr>
        <w:t>с</w:t>
      </w:r>
      <w:r w:rsidRPr="00895536">
        <w:rPr>
          <w:bCs/>
          <w:lang w:val="uk-UA"/>
        </w:rPr>
        <w:t>линах у вигляді: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Темного нальоту на колосі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Чорних смуг і тріщин на стеблах, листках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Чорного нальоту на листках, стеблах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Спорових мішечків замість зернівок в колосі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9. Де і в якій стадії зимує сарана перелітна, або азіатська?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Зимують личинки 5-го віку під рослинними рештками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Зимують дорослі комахи у поверхневому шарі ґрунту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lastRenderedPageBreak/>
        <w:t>В. Зимують яйця в ґрунті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Зимують личинки четвертого віку під рослинними рештками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10. Початок відродження личинок сарани перелітної в теплі роки відбувається у: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Другій декаді квітня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Першій декаді травня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Третій декаді травня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Другій декаді червня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11. Личинки сарани перелітної розвиваються діб: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15–20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20–25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30–45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50–60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12. Задні крила сарани італійської: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Бурувато-сірі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Рудувато-зелені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Світло-рожеві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Сірувато-коричневі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13. Де і в якій стадії зимує коник зелений?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Зимують личинки 5-го віку під рослинними рештками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Зимують дорослі у ґрунті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Зимують яйця у ґрунті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Зимують личинки 4-го віку в ґрунті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14. Тривалість розвитку личинок коника зеленого, діб: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20–30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40–60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50–70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15–20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15. Фактори, що впливають на токсичність пестицидів і їх поведінку в навколишньому середовищі: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Липкість, змочуваність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Біотичні, абіотичні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Сонячна інсоляція, опади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Температура повітря, вологість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16. В чому сутність агрономічної токсикології як науки? Вивчає: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Фізико-хімічні властивості пестицидів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Вплив на шкідників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Поведінку пестицидів в навколишньому середовищі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Фізико-хімічні властивості пестицидів, дію їх на шкідливі організми та теплокровних і поведінку в довкіллі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17. Типи стійкості шкідливих організмів до пестицидів: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Множинна стійкість, індивідуальна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Перехресна стійкість, групова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Групова, множинна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Групова, набута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18. Назвіть класифікацію пестицидів: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За хімічним складом, механізмом дії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За хімічною будовою, за способом проникнення в організм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За об’єктом використання, хімічним складом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За хімічним складом, об’єктом застосування, механізмом дії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19. Показники гігієнічної кваліфікації пестицидів за основними критеріями шкідливості: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Дуже стійкі, малостійкі, середньо стійкі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Високотоксичні, стійкі, малотоксичні, помірно стійкі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lastRenderedPageBreak/>
        <w:t>В. Сильнодіючі отруйні речовини, стійкі, мало стійкі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Сильнодіючі отруйні речовини, високотоксичні, середньотоксичні, слаботоксичні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20. Які шкідливі організми знищує ДНОК 40% р.п.?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Рослиноїдні кліщі, нематоди, віруси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Збудники хвороб, шкідники, бур’яни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Нематоди, бактеріальні та мікоплазмові хвороби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Мишевидні гризуни, вірусні та бактеріальні хвороби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21. Прізвище вченого, що зробив значний внесок у розвиток гербології: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Ейнштейн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Ньютон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Дарвін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Болотов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22. Гербологія – це: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Наука, що вивчає біологічні особливості бур</w:t>
      </w:r>
      <w:r w:rsidRPr="00895536">
        <w:rPr>
          <w:bCs/>
          <w:lang w:val="uk-UA"/>
        </w:rPr>
        <w:sym w:font="Symbol" w:char="F0A2"/>
      </w:r>
      <w:r w:rsidRPr="00895536">
        <w:rPr>
          <w:bCs/>
          <w:lang w:val="uk-UA"/>
        </w:rPr>
        <w:t>янів, їх поширення, видовий склад, рясність у складі агрофітоценозу та розробляє методи регулювання рівня їх присутності та шкодочинності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Наука, що вивчає рослини, їх будову, фізіологічні особливості, поширення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Наука, що вивчає гербіциди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53"/>
          <w:tab w:val="left" w:pos="5453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Наука, що вивчає антропогенний вплив на бур</w:t>
      </w:r>
      <w:r w:rsidRPr="00895536">
        <w:rPr>
          <w:bCs/>
          <w:lang w:val="uk-UA"/>
        </w:rPr>
        <w:sym w:font="Symbol" w:char="F0A2"/>
      </w:r>
      <w:r w:rsidRPr="00895536">
        <w:rPr>
          <w:bCs/>
          <w:lang w:val="uk-UA"/>
        </w:rPr>
        <w:t>яни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51"/>
        </w:tabs>
        <w:jc w:val="both"/>
        <w:rPr>
          <w:lang w:val="uk-UA"/>
        </w:rPr>
      </w:pPr>
      <w:r w:rsidRPr="00895536">
        <w:rPr>
          <w:bCs/>
          <w:lang w:val="uk-UA"/>
        </w:rPr>
        <w:t>23. Пасмо льону уражує: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lang w:val="uk-UA"/>
        </w:rPr>
        <w:t>A. Льон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Всі прядильні культури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lang w:val="uk-UA"/>
        </w:rPr>
        <w:t>B. Всі види роду Льонові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</w:pPr>
      <w:r w:rsidRPr="00895536">
        <w:rPr>
          <w:lang w:val="uk-UA"/>
        </w:rPr>
        <w:t>Г. Кукурудзу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bCs/>
          <w:lang w:val="uk-UA"/>
        </w:rPr>
        <w:t>24. Західний квітковий трипс є видом: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0"/>
        </w:tabs>
        <w:jc w:val="both"/>
        <w:rPr>
          <w:lang w:val="uk-UA"/>
        </w:rPr>
      </w:pPr>
      <w:r w:rsidRPr="00895536">
        <w:rPr>
          <w:lang w:val="uk-UA"/>
        </w:rPr>
        <w:t>A. Поліфагом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0"/>
        </w:tabs>
        <w:jc w:val="both"/>
      </w:pPr>
      <w:r w:rsidRPr="00895536">
        <w:rPr>
          <w:lang w:val="uk-UA"/>
        </w:rPr>
        <w:t>Б. Монофагом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0"/>
        </w:tabs>
        <w:jc w:val="both"/>
        <w:rPr>
          <w:lang w:val="uk-UA"/>
        </w:rPr>
      </w:pPr>
      <w:r w:rsidRPr="00895536">
        <w:rPr>
          <w:lang w:val="uk-UA"/>
        </w:rPr>
        <w:t>B. Оліфагом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0"/>
        </w:tabs>
        <w:jc w:val="both"/>
      </w:pPr>
      <w:r w:rsidRPr="00895536">
        <w:rPr>
          <w:lang w:val="uk-UA"/>
        </w:rPr>
        <w:t>Г. Олігофреном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</w:pPr>
      <w:r w:rsidRPr="00895536">
        <w:rPr>
          <w:bCs/>
          <w:lang w:val="uk-UA"/>
        </w:rPr>
        <w:t>25. Назвіть хвороби соняшника по яких складається багаторічний прогноз: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А. Несправжня борошниста роса соняшника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Б. Септоріоз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В. Аскохітоз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Позеленіння квіток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</w:pPr>
      <w:r w:rsidRPr="00895536">
        <w:rPr>
          <w:bCs/>
          <w:lang w:val="uk-UA"/>
        </w:rPr>
        <w:t>26. Назвіть хворобу тютюну, яка може викликати епіфітотію: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Верхівковий хлороз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Тютюнова мозаїка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Пероноспороз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Борошниста роса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</w:pPr>
      <w:r w:rsidRPr="00895536">
        <w:rPr>
          <w:bCs/>
          <w:lang w:val="uk-UA"/>
        </w:rPr>
        <w:t>27. Тип реагування культури на пошкодження, коли збитки зростають поступово і криволінійно до певної межі чисельності шкідника: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1"/>
        </w:tabs>
        <w:jc w:val="both"/>
      </w:pPr>
      <w:r w:rsidRPr="00895536">
        <w:rPr>
          <w:lang w:val="uk-UA"/>
        </w:rPr>
        <w:t>A. Компенсація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Б. Лінійність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1"/>
        </w:tabs>
        <w:jc w:val="both"/>
        <w:rPr>
          <w:lang w:val="uk-UA"/>
        </w:rPr>
      </w:pPr>
      <w:r w:rsidRPr="00895536">
        <w:rPr>
          <w:lang w:val="uk-UA"/>
        </w:rPr>
        <w:t>B. Десенсибілізація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1"/>
        </w:tabs>
        <w:jc w:val="both"/>
        <w:rPr>
          <w:lang w:val="uk-UA"/>
        </w:rPr>
      </w:pPr>
      <w:r w:rsidRPr="00895536">
        <w:rPr>
          <w:lang w:val="uk-UA"/>
        </w:rPr>
        <w:t>Г. Конгруентність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1"/>
        </w:tabs>
        <w:jc w:val="both"/>
      </w:pPr>
      <w:r w:rsidRPr="00895536">
        <w:rPr>
          <w:bCs/>
          <w:lang w:val="uk-UA"/>
        </w:rPr>
        <w:t>28. Показники стану чинників середовища, які дозволяють визначати фази, фенологію, шкодочинність популяцій комах: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A. Предиктори прогнозу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</w:pPr>
      <w:r w:rsidRPr="00895536">
        <w:rPr>
          <w:lang w:val="uk-UA"/>
        </w:rPr>
        <w:t>Б. Еджектори прогнозу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B. Модифікатори прогнозу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</w:pPr>
      <w:r w:rsidRPr="00895536">
        <w:rPr>
          <w:lang w:val="uk-UA"/>
        </w:rPr>
        <w:t>Г. Едифікатори прогнозу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</w:pPr>
      <w:r w:rsidRPr="00895536">
        <w:rPr>
          <w:bCs/>
          <w:lang w:val="uk-UA"/>
        </w:rPr>
        <w:t>29. Для прояву імунітету не обов'язковим є такий фактор: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lastRenderedPageBreak/>
        <w:t>А. Патоген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Б. Рослина-господар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В. Середовище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Опушеність листя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</w:pPr>
      <w:r w:rsidRPr="00895536">
        <w:rPr>
          <w:bCs/>
          <w:lang w:val="uk-UA"/>
        </w:rPr>
        <w:t>30. Теорія імуногенезу належить: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М.І.Вавілову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Т.Д.Страхову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М.С.Дуніну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П.М.Жуковському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7"/>
        </w:tabs>
        <w:jc w:val="both"/>
      </w:pPr>
      <w:r w:rsidRPr="00895536">
        <w:rPr>
          <w:bCs/>
          <w:lang w:val="uk-UA"/>
        </w:rPr>
        <w:t>31. Які групи чинників належать до умов середовища ?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А. Закон повернення, фітологічні, структура, фітосанітарний стан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Б. Атмосферні, ґрунтові, фітологічні, агротехнічні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В. Менеджмент, повітря, щільність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Рельєф місцевості, вміст гумусу, кислотність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7"/>
        </w:tabs>
        <w:jc w:val="both"/>
      </w:pPr>
      <w:r w:rsidRPr="00895536">
        <w:rPr>
          <w:bCs/>
          <w:lang w:val="uk-UA"/>
        </w:rPr>
        <w:t>32. У яких межах знаходиться агрономічно цінна структура?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 xml:space="preserve">A. Діаметром від 1 до </w:t>
      </w:r>
      <w:smartTag w:uri="urn:schemas-microsoft-com:office:smarttags" w:element="metricconverter">
        <w:smartTagPr>
          <w:attr w:name="ProductID" w:val="3 мм"/>
        </w:smartTagPr>
        <w:r w:rsidRPr="00895536">
          <w:rPr>
            <w:lang w:val="uk-UA"/>
          </w:rPr>
          <w:t>3 мм</w:t>
        </w:r>
      </w:smartTag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</w:pPr>
      <w:r w:rsidRPr="00895536">
        <w:rPr>
          <w:lang w:val="uk-UA"/>
        </w:rPr>
        <w:t xml:space="preserve">Б. Діаметром від 0,5 до </w:t>
      </w:r>
      <w:smartTag w:uri="urn:schemas-microsoft-com:office:smarttags" w:element="metricconverter">
        <w:smartTagPr>
          <w:attr w:name="ProductID" w:val="2,0 мм"/>
        </w:smartTagPr>
        <w:r w:rsidRPr="00895536">
          <w:rPr>
            <w:lang w:val="uk-UA"/>
          </w:rPr>
          <w:t>2,0 мм</w:t>
        </w:r>
      </w:smartTag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 xml:space="preserve">B. Діаметром від 0,25 до </w:t>
      </w:r>
      <w:smartTag w:uri="urn:schemas-microsoft-com:office:smarttags" w:element="metricconverter">
        <w:smartTagPr>
          <w:attr w:name="ProductID" w:val="10,0 мм"/>
        </w:smartTagPr>
        <w:r w:rsidRPr="00895536">
          <w:rPr>
            <w:lang w:val="uk-UA"/>
          </w:rPr>
          <w:t>10,0 мм</w:t>
        </w:r>
      </w:smartTag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</w:pPr>
      <w:r w:rsidRPr="00895536">
        <w:rPr>
          <w:lang w:val="uk-UA"/>
        </w:rPr>
        <w:t xml:space="preserve">Г. Діаметром більше </w:t>
      </w:r>
      <w:smartTag w:uri="urn:schemas-microsoft-com:office:smarttags" w:element="metricconverter">
        <w:smartTagPr>
          <w:attr w:name="ProductID" w:val="5 мм"/>
        </w:smartTagPr>
        <w:r w:rsidRPr="00895536">
          <w:rPr>
            <w:lang w:val="uk-UA"/>
          </w:rPr>
          <w:t>5 мм</w:t>
        </w:r>
      </w:smartTag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33. Заспорення насіння збудником твердої сажки відбувається в період: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Обмолоту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Молочної стиглості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Повної стиглості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Зберігання насіння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34. Летюча сажка пшениці пр</w:t>
      </w:r>
      <w:r w:rsidRPr="00895536">
        <w:rPr>
          <w:bCs/>
          <w:lang w:val="uk-UA"/>
        </w:rPr>
        <w:t>о</w:t>
      </w:r>
      <w:r w:rsidRPr="00895536">
        <w:rPr>
          <w:bCs/>
          <w:lang w:val="uk-UA"/>
        </w:rPr>
        <w:t>являється на рослинах у вигляді: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Загнивання кореневої системи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Чорного спорового нальоту на листках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Спорових мішечків замість зерна в колосках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Перетворення всіх елементів колоса в спорову масу, крім стр</w:t>
      </w:r>
      <w:r w:rsidRPr="00895536">
        <w:rPr>
          <w:bCs/>
          <w:lang w:val="uk-UA"/>
        </w:rPr>
        <w:t>и</w:t>
      </w:r>
      <w:r w:rsidRPr="00895536">
        <w:rPr>
          <w:bCs/>
          <w:lang w:val="uk-UA"/>
        </w:rPr>
        <w:t>жня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35. Летюча сажка пшениці проявляється на рослинах у фазу: 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Сходів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Кущення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Колосіння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Молочної стиглості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36. Зараження рослин збудником летючої сажки відбувається в період: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Сходів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Кущення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Цвітіння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Молочної стиглості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37. Основним джерелом інфекції збу</w:t>
      </w:r>
      <w:r w:rsidRPr="00895536">
        <w:rPr>
          <w:bCs/>
          <w:lang w:val="uk-UA"/>
        </w:rPr>
        <w:t>д</w:t>
      </w:r>
      <w:r w:rsidRPr="00895536">
        <w:rPr>
          <w:bCs/>
          <w:lang w:val="uk-UA"/>
        </w:rPr>
        <w:t>ника летючої сажки є: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Заспорене насіння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Заражене насіння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Заспорений грунт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Заспорена тара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38. Максимальне зараження рослин летючою сажкою відбувається при: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Ультракороткому періоді цвітіння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Короткому періоді цвітіння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Середньому періоді цвітіння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Тривалому періоді цвітіння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39. Ізофія кримська поширена: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У степовій зоні України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 лісостеповій зоні України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lastRenderedPageBreak/>
        <w:t>В. На Поліссі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В АР Крим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40. Стадії зимівлі ізофії кримської: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Зимують яйця в кубушці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Зимують дорослі особини під рослинними рештками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Зимують личинки 5-го віку у ґрунті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Зимують лялечки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41. Стації, які заселяє ізофія 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Заселяє багаторічні трави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Заселяє посіви зернових культур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Заселяє овочеві культури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Концентрується на посівах тютюну та на виноградниках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42. Цвіркун степовий поширений: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В АР Крим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Повсюдно (більш численний на півдні України)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Тільки у лісостеповій зоні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Тільки у поліській зоні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43. У якій стадії і де зимує цвіркун степовий?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Зимують личинки під рослинними рештками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Зимують яйця у стеблах бур’янів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Зимують дорослі комахи у ґрунті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Зимують дорослі комахи на узбіччях посівів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44. Цвіркун степовий мешкає: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У понижених місцях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 чагарникових хащах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У полезахисних лісових смугах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На узбіччях посівів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45. В захисті яких сільськогосподарських культур від шкідливих організмів застосовується Матч 5 % Е С,к.е.?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Соняшника, цукрових буряків, люцерни, томатів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Капусти, томатів, яблуні, виноградників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Ріпака, конюшини, озимої пшениці, цибулі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Картоплі, коноплі, ярої пшениці, проса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46. В захисті яких сільськогосподарських культур від шкідливих організмів застосовується Конфідор Максі 20% в.г.?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Груші, капусти, перцю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Баклажани, озимої пшениці, ріпаку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Томатів, картоплі, яблуні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Цукрового буряку, соняшнику, гороху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 xml:space="preserve">47. На яких сільськогосподарських культурах застосовується Ніссоран 10% з.п. і в захисті від яких шкідливих організмів? 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Карполі в захисті від колорадського жука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Люцерні в захисті від бурої плямистості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Яблуні, у виноградниках в захисті від рослиноїдних кліщів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Горосі, сої в захисті від попелиць та довгоносиків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48. Матч 5 ЕС, к.е., відноситься до хімічної групи: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Хлорнікотинолів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Похідні бензоїл сечовини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Карбамінової кислоти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Фосфоорганічних сполук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49. Специфічні акарициди: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Сумітіон 50% к.е., актара 25% в.г., ортус 5% к.с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lastRenderedPageBreak/>
        <w:t>Б. Бі-58 новий 40% к.е., орту 5% к.с., демітан 20% к.с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Каліпсо 48% к.с., золон 85% к.с., омайт 57% е.г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Демітан 20% к.с., ніссоран 10% з.п., омайт 57%в.е., ортус 5%к.с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50. На яких сільськогосподарських культурах і в захисті від яких шкідливих організмів застосовується Демітан 20% к. с.?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Яблуні, сливі в захисті від плодожерок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Хмілі, озимій та ярій пшениці в захисті від попелиць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Горосі, люцерні, сої в захисті від довгоносиків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Яблуні, груші, у виноградниках, хмілі в захисті від кліщів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51. Об’єктом вивчення гербології є: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Сегетальна рослинність і заходи її регулювання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Сегетальна та рудеральна рослинність і система заходів із регулювання їх рівня присутності в складі агрофітоценозів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Рудеральна рослинність і заходи її регулювання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Гербіциди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52. Предметом вивчення гербології є: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Функції та функціональні зв</w:t>
      </w:r>
      <w:r w:rsidRPr="00895536">
        <w:rPr>
          <w:bCs/>
          <w:lang w:val="uk-UA"/>
        </w:rPr>
        <w:sym w:font="Symbol" w:char="F0A2"/>
      </w:r>
      <w:r w:rsidRPr="00895536">
        <w:rPr>
          <w:bCs/>
          <w:lang w:val="uk-UA"/>
        </w:rPr>
        <w:t>язки культурного компоненту в агрофітоценозі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Функції та функціональні зв</w:t>
      </w:r>
      <w:r w:rsidRPr="00895536">
        <w:rPr>
          <w:bCs/>
          <w:lang w:val="uk-UA"/>
        </w:rPr>
        <w:sym w:font="Symbol" w:char="F0A2"/>
      </w:r>
      <w:r w:rsidRPr="00895536">
        <w:rPr>
          <w:bCs/>
          <w:lang w:val="uk-UA"/>
        </w:rPr>
        <w:t>язки бур</w:t>
      </w:r>
      <w:r w:rsidRPr="00895536">
        <w:rPr>
          <w:bCs/>
          <w:lang w:val="uk-UA"/>
        </w:rPr>
        <w:sym w:font="Symbol" w:char="F0A2"/>
      </w:r>
      <w:r w:rsidRPr="00895536">
        <w:rPr>
          <w:bCs/>
          <w:lang w:val="uk-UA"/>
        </w:rPr>
        <w:t>янового компоненту агрофітоценозу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Сегетальна та рудеральна рослинність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Ефективність гербіцидів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</w:pPr>
      <w:r w:rsidRPr="00895536">
        <w:rPr>
          <w:bCs/>
          <w:lang w:val="uk-UA"/>
        </w:rPr>
        <w:t>53. Картопляна міль пошкоджує рослини у: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0"/>
        </w:tabs>
        <w:jc w:val="both"/>
        <w:rPr>
          <w:lang w:val="uk-UA"/>
        </w:rPr>
      </w:pPr>
      <w:r w:rsidRPr="00895536">
        <w:rPr>
          <w:lang w:val="uk-UA"/>
        </w:rPr>
        <w:t>A. В період вегетації та в опалюваних сховищах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0"/>
        </w:tabs>
        <w:jc w:val="both"/>
      </w:pPr>
      <w:r w:rsidRPr="00895536">
        <w:rPr>
          <w:lang w:val="uk-UA"/>
        </w:rPr>
        <w:t>Б. В опалюваних сховищах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0"/>
        </w:tabs>
        <w:jc w:val="both"/>
        <w:rPr>
          <w:lang w:val="uk-UA"/>
        </w:rPr>
      </w:pPr>
      <w:r w:rsidRPr="00895536">
        <w:rPr>
          <w:lang w:val="uk-UA"/>
        </w:rPr>
        <w:t>B. В польових умовах та у сховищах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0"/>
        </w:tabs>
        <w:jc w:val="both"/>
      </w:pPr>
      <w:r w:rsidRPr="00895536">
        <w:rPr>
          <w:lang w:val="uk-UA"/>
        </w:rPr>
        <w:t>Г. В грунті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</w:pPr>
      <w:r w:rsidRPr="00895536">
        <w:rPr>
          <w:bCs/>
          <w:lang w:val="uk-UA"/>
        </w:rPr>
        <w:t>54. Рак картоплі уражує</w:t>
      </w:r>
      <w:r w:rsidRPr="00895536">
        <w:rPr>
          <w:lang w:val="uk-UA"/>
        </w:rPr>
        <w:t>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A. Всі рослини родини Пасльонові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</w:pPr>
      <w:r w:rsidRPr="00895536">
        <w:rPr>
          <w:lang w:val="uk-UA"/>
        </w:rPr>
        <w:t>Б. Картоплю, томати, перець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B. Картоплю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</w:pPr>
      <w:r w:rsidRPr="00895536">
        <w:rPr>
          <w:lang w:val="uk-UA"/>
        </w:rPr>
        <w:t>Г. Персик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</w:pPr>
      <w:r w:rsidRPr="00895536">
        <w:rPr>
          <w:bCs/>
          <w:lang w:val="uk-UA"/>
        </w:rPr>
        <w:t>55. До числа хвороб капусти по яких проводиться багаторічний прогноз відносять: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Фомоз капусти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Кила капусти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Фузаріозне в'янення капусти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Альтернаріоз капусти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</w:pPr>
      <w:r w:rsidRPr="00895536">
        <w:rPr>
          <w:bCs/>
          <w:lang w:val="uk-UA"/>
        </w:rPr>
        <w:t>56. Методи діагностики проведені за допомогою супутників та авіації називаються: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А. Крупномасштабні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Б. Масштабні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184"/>
        </w:tabs>
        <w:jc w:val="both"/>
      </w:pPr>
      <w:r w:rsidRPr="00895536">
        <w:rPr>
          <w:lang w:val="uk-UA"/>
        </w:rPr>
        <w:t>В. Дистанційні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Віртуальні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</w:pPr>
      <w:r w:rsidRPr="00895536">
        <w:rPr>
          <w:bCs/>
          <w:lang w:val="uk-UA"/>
        </w:rPr>
        <w:t>57. Тип реагування культури на пошкодження, коли збитки зростають пропорційно збільшенню чисельності шкідника: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A. Компенсація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Б. Лінійність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B. Десенсибілізація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Г. Конгруентність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</w:pPr>
      <w:r w:rsidRPr="00895536">
        <w:rPr>
          <w:bCs/>
          <w:lang w:val="uk-UA"/>
        </w:rPr>
        <w:t xml:space="preserve">58. Полівольтинні, слабкомобільні види </w:t>
      </w:r>
      <w:r w:rsidRPr="00895536">
        <w:rPr>
          <w:bCs/>
        </w:rPr>
        <w:t>(</w:t>
      </w:r>
      <w:r w:rsidRPr="00895536">
        <w:rPr>
          <w:bCs/>
          <w:lang w:val="en-US"/>
        </w:rPr>
        <w:t>V</w:t>
      </w:r>
      <w:r w:rsidRPr="00895536">
        <w:rPr>
          <w:bCs/>
        </w:rPr>
        <w:t xml:space="preserve"> </w:t>
      </w:r>
      <w:r w:rsidRPr="00895536">
        <w:rPr>
          <w:bCs/>
          <w:lang w:val="uk-UA"/>
        </w:rPr>
        <w:t xml:space="preserve">група </w:t>
      </w:r>
      <w:r w:rsidRPr="00895536">
        <w:rPr>
          <w:lang w:val="uk-UA"/>
        </w:rPr>
        <w:t>):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</w:pPr>
      <w:r w:rsidRPr="00895536">
        <w:rPr>
          <w:lang w:val="uk-UA"/>
        </w:rPr>
        <w:t>A. Саранові, лучний метелик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Б. Кліщі попелиці, листовійки, молі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B. Клоп-черепашка, хлібна жужелиця, блішки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Г. Ковалики, чорниші, хрущі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  <w:rPr>
          <w:lang w:val="uk-UA"/>
        </w:rPr>
      </w:pPr>
      <w:r w:rsidRPr="00895536">
        <w:rPr>
          <w:bCs/>
          <w:lang w:val="uk-UA"/>
        </w:rPr>
        <w:t>59. Е.Е. Гешеле розробив: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lastRenderedPageBreak/>
        <w:t>А. Теорію імуногенезу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Методики оцінки стійкості сортів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В. Теорію "ген на ген"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Теорію явища фагоцитозу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05"/>
        </w:tabs>
        <w:jc w:val="both"/>
      </w:pPr>
      <w:r w:rsidRPr="00895536">
        <w:rPr>
          <w:bCs/>
          <w:lang w:val="uk-UA"/>
        </w:rPr>
        <w:t>60. Захисні реакції, спрямовані на руйнування токсинів паразита називаються: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Антитоксичними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Антиферментними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Антиростовими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rPr>
          <w:lang w:val="uk-UA"/>
        </w:rPr>
      </w:pPr>
      <w:r w:rsidRPr="00895536">
        <w:rPr>
          <w:lang w:val="uk-UA"/>
        </w:rPr>
        <w:t>Г. Антистресовими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lang w:val="uk-UA"/>
        </w:rPr>
      </w:pPr>
      <w:r w:rsidRPr="00895536">
        <w:rPr>
          <w:bCs/>
          <w:lang w:val="uk-UA"/>
        </w:rPr>
        <w:t xml:space="preserve">61. Яку кількість гною необхідно вносити на </w:t>
      </w:r>
      <w:smartTag w:uri="urn:schemas-microsoft-com:office:smarttags" w:element="metricconverter">
        <w:smartTagPr>
          <w:attr w:name="ProductID" w:val="1 га"/>
        </w:smartTagPr>
        <w:r w:rsidRPr="00895536">
          <w:rPr>
            <w:bCs/>
            <w:lang w:val="uk-UA"/>
          </w:rPr>
          <w:t>1 га</w:t>
        </w:r>
      </w:smartTag>
      <w:r w:rsidRPr="00895536">
        <w:rPr>
          <w:bCs/>
          <w:lang w:val="uk-UA"/>
        </w:rPr>
        <w:t xml:space="preserve"> сівозмінної площі в овочевій сівозміні для бездефіцитного балансу гумусу при насиченні її просапними 100%?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0"/>
        </w:tabs>
        <w:jc w:val="both"/>
        <w:rPr>
          <w:lang w:val="uk-UA"/>
        </w:rPr>
      </w:pPr>
      <w:r w:rsidRPr="00895536">
        <w:rPr>
          <w:bCs/>
          <w:lang w:val="uk-UA"/>
        </w:rPr>
        <w:t xml:space="preserve">A. 10-13 </w:t>
      </w:r>
      <w:r w:rsidRPr="00895536">
        <w:rPr>
          <w:lang w:val="uk-UA"/>
        </w:rPr>
        <w:t>т/га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0"/>
        </w:tabs>
        <w:jc w:val="both"/>
      </w:pPr>
      <w:r w:rsidRPr="00895536">
        <w:rPr>
          <w:bCs/>
          <w:lang w:val="uk-UA"/>
        </w:rPr>
        <w:t>Б. 16-18т/га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B. 17-20 т/га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0"/>
        </w:tabs>
        <w:jc w:val="both"/>
      </w:pPr>
      <w:r w:rsidRPr="00895536">
        <w:rPr>
          <w:bCs/>
          <w:lang w:val="uk-UA"/>
        </w:rPr>
        <w:t>Г. 22-25т/га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</w:pPr>
      <w:r w:rsidRPr="00895536">
        <w:rPr>
          <w:bCs/>
          <w:lang w:val="uk-UA"/>
        </w:rPr>
        <w:t>62. Який із законів землеробства найбільш проявляється в сучасному сільськогосподарському виробництві: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Закон "спадної родючості" ґрунту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Закон плодозміни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В.Закон обмежуючого фактора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Закон повернення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63. Тип інфекціїї збудника летючої сажки пшениці: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Грунтовий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Зовнішній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Проміжний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Внутрішній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64. У якій формі зберігається збудник летючої сажки пшениці?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Грибниці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Теліоспор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Сумкоспор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Гем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65. Стеблова сажка пшениці пр</w:t>
      </w:r>
      <w:r w:rsidRPr="00895536">
        <w:rPr>
          <w:sz w:val="24"/>
          <w:szCs w:val="24"/>
        </w:rPr>
        <w:t>о</w:t>
      </w:r>
      <w:r w:rsidRPr="00895536">
        <w:rPr>
          <w:sz w:val="24"/>
          <w:szCs w:val="24"/>
        </w:rPr>
        <w:t>являється на рослинах у вигляді: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Чорного спорового нальоту на листках і їх піхвах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Чорних порошащих смуг і тріщин на стеблах і піхвах листків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Спорових мішечків замість зерна в колосках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Руйнування всіх елементів колоса в спорову масу, крім стр</w:t>
      </w:r>
      <w:r w:rsidRPr="00895536">
        <w:rPr>
          <w:sz w:val="24"/>
          <w:szCs w:val="24"/>
        </w:rPr>
        <w:t>и</w:t>
      </w:r>
      <w:r w:rsidRPr="00895536">
        <w:rPr>
          <w:sz w:val="24"/>
          <w:szCs w:val="24"/>
        </w:rPr>
        <w:t>жня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66. Зараження рослин збудником стеблової сажки пшениці відбувається в період: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Проростання насіння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Цвітіння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Молочна стиглість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Повна стиглість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  <w:lang w:val="ru-RU"/>
        </w:rPr>
        <w:t>67</w:t>
      </w:r>
      <w:r w:rsidRPr="00895536">
        <w:rPr>
          <w:sz w:val="24"/>
          <w:szCs w:val="24"/>
        </w:rPr>
        <w:t>. Основним джерелом інфекції збу</w:t>
      </w:r>
      <w:r w:rsidRPr="00895536">
        <w:rPr>
          <w:sz w:val="24"/>
          <w:szCs w:val="24"/>
        </w:rPr>
        <w:t>д</w:t>
      </w:r>
      <w:r w:rsidRPr="00895536">
        <w:rPr>
          <w:sz w:val="24"/>
          <w:szCs w:val="24"/>
        </w:rPr>
        <w:t>ника стеблової сажки пшениці є: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  <w:lang w:val="ru-RU"/>
        </w:rPr>
        <w:t xml:space="preserve">А. </w:t>
      </w:r>
      <w:r w:rsidRPr="00895536">
        <w:rPr>
          <w:sz w:val="24"/>
          <w:szCs w:val="24"/>
        </w:rPr>
        <w:t>Заспорене насіння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  <w:lang w:val="ru-RU"/>
        </w:rPr>
        <w:t xml:space="preserve">Б. </w:t>
      </w:r>
      <w:r w:rsidRPr="00895536">
        <w:rPr>
          <w:sz w:val="24"/>
          <w:szCs w:val="24"/>
        </w:rPr>
        <w:t>Заражене насіння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  <w:lang w:val="ru-RU"/>
        </w:rPr>
        <w:t xml:space="preserve">В. </w:t>
      </w:r>
      <w:r w:rsidRPr="00895536">
        <w:rPr>
          <w:sz w:val="24"/>
          <w:szCs w:val="24"/>
        </w:rPr>
        <w:t>Заспорений грунт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Уражені рештки</w:t>
      </w:r>
    </w:p>
    <w:p w:rsidR="00610CFC" w:rsidRPr="00895536" w:rsidRDefault="00610CFC" w:rsidP="00610CFC">
      <w:pPr>
        <w:pStyle w:val="FR2"/>
        <w:tabs>
          <w:tab w:val="left" w:pos="0"/>
        </w:tabs>
        <w:jc w:val="both"/>
        <w:rPr>
          <w:rStyle w:val="011"/>
          <w:b w:val="0"/>
          <w:sz w:val="24"/>
          <w:szCs w:val="24"/>
        </w:rPr>
      </w:pPr>
      <w:r w:rsidRPr="00895536">
        <w:rPr>
          <w:sz w:val="24"/>
          <w:szCs w:val="24"/>
        </w:rPr>
        <w:t>68.</w:t>
      </w:r>
      <w:r w:rsidRPr="00895536">
        <w:rPr>
          <w:rStyle w:val="011"/>
          <w:b w:val="0"/>
          <w:sz w:val="24"/>
          <w:szCs w:val="24"/>
        </w:rPr>
        <w:t xml:space="preserve"> Чим поширюється збудник стеблової сажки пшениці?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Урединіоспорами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Конідіями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Спорокупками теліоспор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Пікноспорами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69. Самка капустянки звичайної відкладає яйця в земляну камеру на глибині (см):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lastRenderedPageBreak/>
        <w:t>А. До 5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10–20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35–40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Понад 40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70. Жуки кравця починають з’являтися на поверхні ґрунту починаючи з: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Другої декади березня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Другої декади квітня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Першої декади травня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Третьої декади травня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  <w:lang w:val="ru-RU"/>
        </w:rPr>
        <w:t>71</w:t>
      </w:r>
      <w:r w:rsidRPr="00895536">
        <w:rPr>
          <w:b w:val="0"/>
          <w:sz w:val="24"/>
          <w:szCs w:val="24"/>
        </w:rPr>
        <w:t>. Повний розвиток ковалика посівного завершується за: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П’ять років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Чотири роки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Два роки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Три роки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  <w:lang w:val="ru-RU"/>
        </w:rPr>
        <w:t>72</w:t>
      </w:r>
      <w:r w:rsidRPr="00895536">
        <w:rPr>
          <w:sz w:val="24"/>
          <w:szCs w:val="24"/>
        </w:rPr>
        <w:t>. Ковалик смугастий поширений: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У степовій зоні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В АР Крим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На Поліссі, у Лісостепу і Карпатах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  <w:lang w:val="ru-RU"/>
        </w:rPr>
      </w:pPr>
      <w:r w:rsidRPr="00895536">
        <w:rPr>
          <w:sz w:val="24"/>
          <w:szCs w:val="24"/>
        </w:rPr>
        <w:t>Г. У Закавказзі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  <w:lang w:val="ru-RU"/>
        </w:rPr>
      </w:pPr>
      <w:r w:rsidRPr="00895536">
        <w:rPr>
          <w:sz w:val="24"/>
          <w:szCs w:val="24"/>
          <w:lang w:val="ru-RU"/>
        </w:rPr>
        <w:t>73</w:t>
      </w:r>
      <w:r w:rsidRPr="00895536">
        <w:rPr>
          <w:sz w:val="24"/>
          <w:szCs w:val="24"/>
        </w:rPr>
        <w:t>. У скількох поколіннях розвивається ковалик смугастий протягом року</w:t>
      </w:r>
      <w:r w:rsidRPr="00895536">
        <w:rPr>
          <w:sz w:val="24"/>
          <w:szCs w:val="24"/>
          <w:lang w:val="ru-RU"/>
        </w:rPr>
        <w:t>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Одне покоління за рік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Два покоління за рік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Одне покоління за три роки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Одне покоління за чотири роки, іноді за п’ять років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74. Економічний поріг шкідливості ковалика смугастого: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2–3 личинки на м</w:t>
      </w:r>
      <w:r w:rsidRPr="00895536">
        <w:rPr>
          <w:vertAlign w:val="superscript"/>
          <w:lang w:val="uk-UA"/>
        </w:rPr>
        <w:t>2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3–4 личинки на м</w:t>
      </w:r>
      <w:r w:rsidRPr="00895536">
        <w:rPr>
          <w:vertAlign w:val="superscript"/>
          <w:lang w:val="uk-UA"/>
        </w:rPr>
        <w:t>2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5–8 личинок на м</w:t>
      </w:r>
      <w:r w:rsidRPr="00895536">
        <w:rPr>
          <w:vertAlign w:val="superscript"/>
          <w:lang w:val="uk-UA"/>
        </w:rPr>
        <w:t>2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10 личинок на м</w:t>
      </w:r>
      <w:r w:rsidRPr="00895536">
        <w:rPr>
          <w:vertAlign w:val="superscript"/>
          <w:lang w:val="uk-UA"/>
        </w:rPr>
        <w:t>2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75. Конфідор 20% в. р.к., Конфідор максі 20% в.г Каліпсо 48%SCк.с. відносяться до хімічної групи: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Похідні бензоїлсечовини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Хлорнікотінолів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Неонікотиноїдів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Синтетичні піретроїди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76. На яких сільськогосподарських культурах і в захисті від яких шкідників застосовується Каліпсо 48%SC к.с.?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Горосі, картоплі, цукровому буряку, ріпаку в захисті від сисних шкідників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Ріпаку, картоплі, яблуні в захисті від листогризучих та сисних шкідників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Багаторічних травах, огірках, капусті в захисті від листогризучих шкідників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Озимій пшениці, цибулі, ріпаку, соняшнику в захисті від сисних та листогризучих шкідників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77. Карате Зеон 050 SC мк.с за об’єктом використання застосовується як: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Інсектицид, нематоцид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Нематоцид, фунгіцид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Інсектицид, акарицид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Родентицид, фунгіцид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78. ДНОК 40% р.п. за об’єктом використання застосовується як: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Інсектицид, фунгіцид, гербіцид, акарицид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Родентицид, нематоцид, акарицид, гербіцид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Гербіцид, нематоцид, родентицид, бактерицид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Бактерицид, нематоцид, родентицид, гербіцид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lastRenderedPageBreak/>
        <w:t>79. Інсектицид – аналогом, якого є Фозолон: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Актеліка 50% 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Актари 25% в.г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Золона 35% 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Арріво 25% 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80. Інсектициди – аналогом, яких є Фосфамід: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Діазинон 60% к.е., Моспілан 20% р.п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Бі-58 новий 405 к.е., Данадим стабільний 40% 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Сумітіон 50% к.е., Фастак 10%к.е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Фастак 10% к.е., Ф’юрі 10% в.е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 xml:space="preserve">81. Методи дослідження в гербології: 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Маршрутний, напівстаціонарний, фізичний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Напівстаціонарний, стаціонарний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Маршрутний, стаціонарний, напівстаціонарний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Лабораторний, аналітичний, хімічний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 xml:space="preserve">82. Маршрутним методом у гербології вивчають: 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Поширення певних видів бур’янів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Ефективність різних технологічних заходів контролю бур`янів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Ефективність різних норм внесення гербіцидів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Розвиток кореневої системи бур’янів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</w:pPr>
      <w:r w:rsidRPr="00895536">
        <w:rPr>
          <w:bCs/>
          <w:lang w:val="uk-UA"/>
        </w:rPr>
        <w:t>83. Збудник пасмо льону уражує: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</w:pPr>
      <w:r w:rsidRPr="00895536">
        <w:rPr>
          <w:lang w:val="uk-UA"/>
        </w:rPr>
        <w:t>A. Кореневу систему рослини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Б. Всю надземну частину рослини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B. Бутони, квіти, коробочки, насіння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</w:pPr>
      <w:r w:rsidRPr="00895536">
        <w:rPr>
          <w:bCs/>
          <w:lang w:val="uk-UA"/>
        </w:rPr>
        <w:t>84. Ознаки пошкодження рослин гусеницями АБМ: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</w:pPr>
      <w:r w:rsidRPr="00895536">
        <w:rPr>
          <w:lang w:val="uk-UA"/>
        </w:rPr>
        <w:t>A. Обплетені павутиною листки, листя різного ступеня пошкодженості – від зшкрябування епідермісу до повного з'їдання тканин, пошкоджені плоди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Б. Обплетені павутиною листки та гілки, листя різного ступеня пошкодженості – від зшкрябування епідермісу до повного з'їдання з жилками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00"/>
        </w:tabs>
        <w:jc w:val="both"/>
        <w:rPr>
          <w:lang w:val="uk-UA"/>
        </w:rPr>
      </w:pPr>
      <w:r w:rsidRPr="00895536">
        <w:rPr>
          <w:lang w:val="uk-UA"/>
        </w:rPr>
        <w:t>B. Обплетені павутиною скелетні гілки, листя різного ступеня пошкодженості – від зшкрябування епідермісу до повного з'їдання з жилками, об'їдені бруньки, пошкоджені плоди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00"/>
        </w:tabs>
        <w:jc w:val="both"/>
      </w:pPr>
      <w:r w:rsidRPr="00895536">
        <w:rPr>
          <w:lang w:val="uk-UA"/>
        </w:rPr>
        <w:t>Г. всі відповіді вірні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2"/>
        </w:tabs>
        <w:jc w:val="both"/>
      </w:pPr>
      <w:r w:rsidRPr="00895536">
        <w:rPr>
          <w:bCs/>
          <w:lang w:val="uk-UA"/>
        </w:rPr>
        <w:t>85. Весною до розпускання бруньок на плодових деревах обліковують: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Паршу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Філостиктоз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Молочний блиск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Борошнисту росу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2"/>
        </w:tabs>
        <w:jc w:val="both"/>
      </w:pPr>
      <w:r w:rsidRPr="00895536">
        <w:rPr>
          <w:bCs/>
          <w:lang w:val="uk-UA"/>
        </w:rPr>
        <w:t>86. До числа хвороб по яких проводять всі форми прогнозів відносять: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Несправжня борошниста роса буряків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Церкоспороз буряків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Фітофтороз картоплі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Рак картоплі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2"/>
        </w:tabs>
        <w:jc w:val="both"/>
      </w:pPr>
      <w:r w:rsidRPr="00895536">
        <w:rPr>
          <w:bCs/>
          <w:lang w:val="uk-UA"/>
        </w:rPr>
        <w:t>87. Тип реагування культури на пошкодження, коли збитки на одиницю чисельності шкідника поступово зменшуються: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A. Компенсація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Б. Лінійність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B. Десенсибілізація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554"/>
        </w:tabs>
        <w:jc w:val="both"/>
        <w:rPr>
          <w:lang w:val="uk-UA"/>
        </w:rPr>
      </w:pPr>
      <w:r w:rsidRPr="00895536">
        <w:rPr>
          <w:lang w:val="uk-UA"/>
        </w:rPr>
        <w:t>Г. Конгруентність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2"/>
        </w:tabs>
        <w:jc w:val="both"/>
      </w:pPr>
      <w:r w:rsidRPr="00895536">
        <w:rPr>
          <w:bCs/>
          <w:lang w:val="uk-UA"/>
        </w:rPr>
        <w:t>88. Для комплексної оцінки метеорологічних умов використовується: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ГРК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ГТК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lastRenderedPageBreak/>
        <w:t>В. ГГК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bCs/>
          <w:lang w:val="uk-UA"/>
        </w:rPr>
        <w:t>Г. ГМК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2"/>
        </w:tabs>
        <w:jc w:val="both"/>
      </w:pPr>
      <w:r w:rsidRPr="00895536">
        <w:rPr>
          <w:bCs/>
          <w:lang w:val="uk-UA"/>
        </w:rPr>
        <w:t>89. До факторів активного імунітету відносять: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Механізм утворення фітонцидів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Реакцію клітинного соку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Механізм утворення алкалоїдів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Реакцію надчутливості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2"/>
        </w:tabs>
        <w:jc w:val="both"/>
      </w:pPr>
      <w:r w:rsidRPr="00895536">
        <w:rPr>
          <w:bCs/>
          <w:lang w:val="uk-UA"/>
        </w:rPr>
        <w:t>90. Надчутливість не виникає у відповідь на ураження: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Бактеріями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Грибами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Вірусами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Рослинами-паразитами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lang w:val="uk-UA"/>
        </w:rPr>
      </w:pPr>
      <w:r w:rsidRPr="00895536">
        <w:rPr>
          <w:bCs/>
          <w:lang w:val="uk-UA"/>
        </w:rPr>
        <w:t xml:space="preserve">91. Які параметри оптимального співвідношення об'єму твердої фази і </w:t>
      </w:r>
      <w:r w:rsidRPr="00895536">
        <w:rPr>
          <w:bCs/>
          <w:lang w:val="en-US"/>
        </w:rPr>
        <w:t>nop</w:t>
      </w:r>
      <w:r w:rsidRPr="00895536">
        <w:rPr>
          <w:bCs/>
          <w:lang w:val="uk-UA"/>
        </w:rPr>
        <w:t xml:space="preserve"> на чорноземах?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A. 2:1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bCs/>
          <w:lang w:val="uk-UA"/>
        </w:rPr>
        <w:t>Б. 1:1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B. 1-2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bCs/>
          <w:lang w:val="uk-UA"/>
        </w:rPr>
        <w:t>Г. 3-4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lang w:val="uk-UA"/>
        </w:rPr>
      </w:pPr>
      <w:r w:rsidRPr="00895536">
        <w:rPr>
          <w:bCs/>
          <w:lang w:val="uk-UA"/>
        </w:rPr>
        <w:t>92. Назвіть рівні відтворення родючості ґрунту: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А. Простий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Б. Незадовільний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Розширений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lang w:val="uk-UA"/>
        </w:rPr>
        <w:t>Г. Відмінний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93. Які органи уражує збудник карликової сажки пшениці?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Зерно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Листя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Кореневу систему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Стебло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94. Максимальна тривалість збереження теліоспор збудника карликової сажки в ґру</w:t>
      </w:r>
      <w:r w:rsidRPr="00895536">
        <w:rPr>
          <w:lang w:val="uk-UA"/>
        </w:rPr>
        <w:t>н</w:t>
      </w:r>
      <w:r w:rsidRPr="00895536">
        <w:rPr>
          <w:lang w:val="uk-UA"/>
        </w:rPr>
        <w:t>ті: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10 - 30 днів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1,5 – 2,0 місяців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1 рік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До 10 років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95. Джерелом інфекції збу</w:t>
      </w:r>
      <w:r w:rsidRPr="00895536">
        <w:rPr>
          <w:sz w:val="24"/>
          <w:szCs w:val="24"/>
        </w:rPr>
        <w:t>д</w:t>
      </w:r>
      <w:r w:rsidRPr="00895536">
        <w:rPr>
          <w:sz w:val="24"/>
          <w:szCs w:val="24"/>
        </w:rPr>
        <w:t>ника карликової сажки є: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Заспорені насіння і грунт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Заражене насіння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Заспорений грунт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Уражені рослинні рештки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96. Карликова сажка пшениці проявляється на ро</w:t>
      </w:r>
      <w:r w:rsidRPr="00895536">
        <w:rPr>
          <w:sz w:val="24"/>
          <w:szCs w:val="24"/>
        </w:rPr>
        <w:t>с</w:t>
      </w:r>
      <w:r w:rsidRPr="00895536">
        <w:rPr>
          <w:sz w:val="24"/>
          <w:szCs w:val="24"/>
        </w:rPr>
        <w:t>линах у вигляді: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Темного нальоту на колосі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Смуг і тріщин на листках і їх піхвах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Чорного нальоту на стеблах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Спорових мішечків замість зернівок в колосі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97. Які органи уражує збудник лінійної іржі колосових злакових кул</w:t>
      </w:r>
      <w:r w:rsidRPr="00895536">
        <w:rPr>
          <w:b w:val="0"/>
          <w:sz w:val="24"/>
          <w:szCs w:val="24"/>
        </w:rPr>
        <w:t>ь</w:t>
      </w:r>
      <w:r w:rsidRPr="00895536">
        <w:rPr>
          <w:b w:val="0"/>
          <w:sz w:val="24"/>
          <w:szCs w:val="24"/>
        </w:rPr>
        <w:t>тур?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Колос, корені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Листя, зернівки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Стебла, піхви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Листя, луски</w:t>
      </w:r>
    </w:p>
    <w:p w:rsidR="00610CFC" w:rsidRPr="00895536" w:rsidRDefault="00610CFC" w:rsidP="00610CFC">
      <w:pPr>
        <w:pStyle w:val="FR2"/>
        <w:tabs>
          <w:tab w:val="left" w:pos="0"/>
        </w:tabs>
        <w:jc w:val="both"/>
        <w:rPr>
          <w:rStyle w:val="011"/>
          <w:b w:val="0"/>
          <w:sz w:val="24"/>
          <w:szCs w:val="24"/>
        </w:rPr>
      </w:pPr>
      <w:r w:rsidRPr="00895536">
        <w:rPr>
          <w:rStyle w:val="011"/>
          <w:b w:val="0"/>
          <w:sz w:val="24"/>
          <w:szCs w:val="24"/>
        </w:rPr>
        <w:t>98. Якими спорами поширюються збудник лінійної іржі під час вегетації рослин пш</w:t>
      </w:r>
      <w:r w:rsidRPr="00895536">
        <w:rPr>
          <w:rStyle w:val="011"/>
          <w:b w:val="0"/>
          <w:sz w:val="24"/>
          <w:szCs w:val="24"/>
        </w:rPr>
        <w:t>е</w:t>
      </w:r>
      <w:r w:rsidRPr="00895536">
        <w:rPr>
          <w:rStyle w:val="011"/>
          <w:b w:val="0"/>
          <w:sz w:val="24"/>
          <w:szCs w:val="24"/>
        </w:rPr>
        <w:t>ниці?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Теліоспорам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Урединіоспорами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Конідіями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Пікноспорами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lastRenderedPageBreak/>
        <w:t>99. У якій стадії шкодить ковалик степовий: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Жуки пошкоджують листя злакових культур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Личинки шкодять тільки кукурудзі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Личинки шкодять багаторічним травам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Жуки об’їдають квітки на висадках цукрових буряків, личинки пошкоджують висіяне насіння і молоді сходи цукрових буряків, злакових та овочевих культур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  <w:lang w:val="ru-RU"/>
        </w:rPr>
      </w:pPr>
      <w:r w:rsidRPr="00895536">
        <w:rPr>
          <w:b w:val="0"/>
          <w:sz w:val="24"/>
          <w:szCs w:val="24"/>
        </w:rPr>
        <w:t>100. У якій стадії шкодить мідляк піщаний</w:t>
      </w:r>
      <w:r w:rsidRPr="00895536">
        <w:rPr>
          <w:b w:val="0"/>
          <w:sz w:val="24"/>
          <w:szCs w:val="24"/>
          <w:lang w:val="ru-RU"/>
        </w:rPr>
        <w:t>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Шкодять жуки і личинки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Шкодять личинки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Шкодять жуки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Шкодять личинки другого віку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101. Жуки піщаного мідляка починають з’являтися на поверхні ґрунту у степовій зоні: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Перша – друга декада березня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Третя декада березня – перша декада квітня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Третя декада квітня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Друга декада травня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102. Кормова спеціалізація мідляка кукурудзяного: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Монофаг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Олігофаг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Пантофаг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Поліфаг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103. Де і в якій стадії зимує мідляк кукурудзяний?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Зимують жуки в ґрунті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Зимують личинки в ґрунті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Зимують у стадії яйця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Зимують жуки, а також личинки різного віку в ґрунті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104. Строки виходу жуків мідляка кукурудзяного на поверхню грунту 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У степовій зоні у другій половині квітня – на початку травня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 червні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На початку липня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Наприкінці липня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105. Диметоат є діючою речовиною інсектицидів: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Ратибор 20% в.р.к., Рубіж 40% 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Санмаєт 20% з.п., Сумі-альфа 5% 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Номолт 15% к.с., Дурсбан 48% 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Бі-58 новий 40% к.с., Акцент 40% 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106. На яких сільськогосподарських культурах і в захисті від яких шкідливих організмів застосовується Аплауд 25% з.п.?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Огірках, томатах захищеного грунту в захисті від білокрилки, яблуні в захисті від каліфорнійської щитівки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Томатах, картоплі в захисті від колорадського жука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Горосі, квасолі в захисті від попелиць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Соняшнику, цукрового буряку в захисті від грунтових шкідників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107. На яких сільськогосподарських культурах і в захисті від яких шкідливих організмів застосовується Аполло 50% к.е.?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Вишні, черешні в захисті від вишневої мухи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Яблуні, винограді в захисті від рослиноїдних кліщів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Люцерні, конюшині в захисті від клопів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Ріпаку, сої в захисті від блішок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108. Фіпроніл є діючою речовиною інсектицидів: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Рубіж 40% к.е., Санмайт 20% з.п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Регент 80% в.г., Регент 20% в.г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lastRenderedPageBreak/>
        <w:t>В. Сумі-альфа 50% к.е., Фастак 10% 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Ф’юрі 10% в.е., Штефесін 2,5 %к.е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109.Циперметрин є діючою речовиною інсектицидів: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Штефесін 2,5 %к.е., Фокс 10% 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Регент 80% в.г., Ортус 5% к.с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Арріво 25% к.е., Шарпей 25% мк.с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Діазинон 60% к.е., Золон 35% 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110. Пропіконазол є діючою речовиною фунгіцидів: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Топаз 10% ЕС к.е., Топсин М 70% з.п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Тілт 25 % к.е., Бампер 25% 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Альетт 80% з.п., Алмаз 10% к.е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Альто Супер 40% к.е, Балеро 25% к.е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iCs/>
          <w:lang w:val="uk-UA"/>
        </w:rPr>
      </w:pPr>
      <w:r w:rsidRPr="00895536">
        <w:rPr>
          <w:iCs/>
          <w:lang w:val="uk-UA"/>
        </w:rPr>
        <w:t>111. Об'єкт вивчення в гербології: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iCs/>
          <w:lang w:val="uk-UA"/>
        </w:rPr>
      </w:pPr>
      <w:r w:rsidRPr="00895536">
        <w:rPr>
          <w:iCs/>
          <w:lang w:val="uk-UA"/>
        </w:rPr>
        <w:t>А. Мікроорганізми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iCs/>
          <w:lang w:val="uk-UA"/>
        </w:rPr>
      </w:pPr>
      <w:r w:rsidRPr="00895536">
        <w:rPr>
          <w:iCs/>
          <w:lang w:val="uk-UA"/>
        </w:rPr>
        <w:t>Б. Бур'яни в агрофітоценозах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iCs/>
          <w:lang w:val="uk-UA"/>
        </w:rPr>
      </w:pPr>
      <w:r w:rsidRPr="00895536">
        <w:rPr>
          <w:iCs/>
          <w:lang w:val="uk-UA"/>
        </w:rPr>
        <w:t>В. Грунт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iCs/>
          <w:lang w:val="uk-UA"/>
        </w:rPr>
      </w:pPr>
      <w:r w:rsidRPr="00895536">
        <w:rPr>
          <w:iCs/>
          <w:lang w:val="uk-UA"/>
        </w:rPr>
        <w:t>Г. Азотні сполуки в ґрунті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iCs/>
          <w:lang w:val="uk-UA"/>
        </w:rPr>
      </w:pPr>
      <w:r w:rsidRPr="00895536">
        <w:rPr>
          <w:iCs/>
          <w:lang w:val="uk-UA"/>
        </w:rPr>
        <w:t>112. Предмет досліджень з гербології: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iCs/>
          <w:lang w:val="uk-UA"/>
        </w:rPr>
      </w:pPr>
      <w:r w:rsidRPr="00895536">
        <w:rPr>
          <w:iCs/>
          <w:lang w:val="uk-UA"/>
        </w:rPr>
        <w:t>А. Глибина підгрунтових вод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iCs/>
          <w:lang w:val="uk-UA"/>
        </w:rPr>
      </w:pPr>
      <w:r w:rsidRPr="00895536">
        <w:rPr>
          <w:iCs/>
          <w:lang w:val="uk-UA"/>
        </w:rPr>
        <w:t>Б. Технологія вирощування культур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iCs/>
          <w:lang w:val="uk-UA"/>
        </w:rPr>
      </w:pPr>
      <w:r w:rsidRPr="00895536">
        <w:rPr>
          <w:iCs/>
          <w:lang w:val="uk-UA"/>
        </w:rPr>
        <w:t xml:space="preserve">В. Біологія бур'янів, їх взаємини </w:t>
      </w:r>
      <w:r w:rsidRPr="00895536">
        <w:rPr>
          <w:iCs/>
        </w:rPr>
        <w:t>з культурою і екотопом, контроль за ними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iCs/>
          <w:sz w:val="24"/>
          <w:szCs w:val="24"/>
        </w:rPr>
      </w:pPr>
      <w:r w:rsidRPr="00895536">
        <w:rPr>
          <w:iCs/>
          <w:sz w:val="24"/>
          <w:szCs w:val="24"/>
        </w:rPr>
        <w:t>Г. Удобрення ґрунту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</w:pPr>
      <w:r w:rsidRPr="00895536">
        <w:rPr>
          <w:bCs/>
          <w:lang w:val="uk-UA"/>
        </w:rPr>
        <w:t>113. Гірчак рожевий належить до родини: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t>A. Айстрові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t>Б. Бобові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t>B. Зонтичні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t>Г. Хрестоцвіті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</w:pPr>
      <w:r w:rsidRPr="00895536">
        <w:rPr>
          <w:bCs/>
          <w:lang w:val="uk-UA"/>
        </w:rPr>
        <w:t>114. Ознаки живлення личинок та імаго західного кукурудзяного жука: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80"/>
        </w:tabs>
        <w:jc w:val="both"/>
        <w:rPr>
          <w:lang w:val="uk-UA"/>
        </w:rPr>
      </w:pPr>
      <w:r w:rsidRPr="00895536">
        <w:rPr>
          <w:lang w:val="uk-UA"/>
        </w:rPr>
        <w:t>A. Вилягання кукурудзи, припинення формування пагонів, загибель та обгризені приймочки на качанах, молоде зерно, паренхіма листка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Відставання у рості, відсутність урожаю та повністю з'їдене листя на рослині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84"/>
        </w:tabs>
        <w:jc w:val="both"/>
        <w:rPr>
          <w:lang w:val="uk-UA"/>
        </w:rPr>
      </w:pPr>
      <w:r w:rsidRPr="00895536">
        <w:rPr>
          <w:lang w:val="uk-UA"/>
        </w:rPr>
        <w:t>B. Вилягання, припинення формування пагонів та обгризене молоде зерно, листові тканини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Відставання у рості, відсутність урожаю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bCs/>
          <w:lang w:val="uk-UA"/>
        </w:rPr>
        <w:t>115. Рівень економічного значення хвороби або комплексу хвороб та діапазон відхилень по роках характеризують: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Багаторічні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Довгострокові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Середньострокові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Короткострокові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  <w:tab w:val="left" w:pos="5270"/>
        </w:tabs>
        <w:jc w:val="both"/>
      </w:pPr>
      <w:r w:rsidRPr="00895536">
        <w:rPr>
          <w:bCs/>
          <w:lang w:val="uk-UA"/>
        </w:rPr>
        <w:t>116. До числа хвороб по яких проводять багаторічний і довгостроковий прогнози відносять: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Несправжню борошнисту росу буряків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Церкоспороз буряків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Коренеїд цукрових буряків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Рак картоплі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</w:pPr>
      <w:r w:rsidRPr="00895536">
        <w:rPr>
          <w:bCs/>
          <w:lang w:val="uk-UA"/>
        </w:rPr>
        <w:t xml:space="preserve">117. Фенологічний прогноз </w:t>
      </w:r>
      <w:r w:rsidRPr="00895536">
        <w:rPr>
          <w:lang w:val="uk-UA"/>
        </w:rPr>
        <w:t xml:space="preserve">є </w:t>
      </w:r>
      <w:r w:rsidRPr="00895536">
        <w:rPr>
          <w:bCs/>
          <w:lang w:val="uk-UA"/>
        </w:rPr>
        <w:t>різновидом: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22"/>
        </w:tabs>
        <w:jc w:val="both"/>
        <w:rPr>
          <w:lang w:val="uk-UA"/>
        </w:rPr>
      </w:pPr>
      <w:r w:rsidRPr="00895536">
        <w:rPr>
          <w:lang w:val="uk-UA"/>
        </w:rPr>
        <w:t>A. Стратегічного прогнозу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22"/>
        </w:tabs>
        <w:jc w:val="both"/>
        <w:rPr>
          <w:lang w:val="uk-UA"/>
        </w:rPr>
      </w:pPr>
      <w:r w:rsidRPr="00895536">
        <w:rPr>
          <w:lang w:val="uk-UA"/>
        </w:rPr>
        <w:t>Б. Річного прогнозу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22"/>
        </w:tabs>
        <w:jc w:val="both"/>
        <w:rPr>
          <w:lang w:val="uk-UA"/>
        </w:rPr>
      </w:pPr>
      <w:r w:rsidRPr="00895536">
        <w:rPr>
          <w:lang w:val="uk-UA"/>
        </w:rPr>
        <w:t>B. Короткострокового прогнозу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22"/>
        </w:tabs>
        <w:jc w:val="both"/>
        <w:rPr>
          <w:lang w:val="uk-UA"/>
        </w:rPr>
      </w:pPr>
      <w:r w:rsidRPr="00895536">
        <w:rPr>
          <w:lang w:val="uk-UA"/>
        </w:rPr>
        <w:t>Г. Багаторічного прогнозу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</w:pPr>
      <w:r w:rsidRPr="00895536">
        <w:rPr>
          <w:bCs/>
          <w:lang w:val="uk-UA"/>
        </w:rPr>
        <w:t>118. Найчастіше використовується для прогнозування комплекс показників: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26"/>
        </w:tabs>
        <w:jc w:val="both"/>
        <w:rPr>
          <w:lang w:val="uk-UA"/>
        </w:rPr>
      </w:pPr>
      <w:r w:rsidRPr="00895536">
        <w:rPr>
          <w:lang w:val="uk-UA"/>
        </w:rPr>
        <w:t>A. Теплового режиму і відносної вологості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Теплового режиму і тривалості сонячного сяйва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26"/>
        </w:tabs>
        <w:jc w:val="both"/>
        <w:rPr>
          <w:lang w:val="uk-UA"/>
        </w:rPr>
      </w:pPr>
      <w:r w:rsidRPr="00895536">
        <w:rPr>
          <w:lang w:val="uk-UA"/>
        </w:rPr>
        <w:lastRenderedPageBreak/>
        <w:t>B. Відносної вологості і тривалості сонячного сяйва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26"/>
        </w:tabs>
        <w:jc w:val="both"/>
        <w:rPr>
          <w:lang w:val="uk-UA"/>
        </w:rPr>
      </w:pPr>
      <w:r w:rsidRPr="00895536">
        <w:rPr>
          <w:lang w:val="uk-UA"/>
        </w:rPr>
        <w:t>Г. Тривалості сонячного сяйва і вологості ґрунту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76"/>
        </w:tabs>
        <w:jc w:val="both"/>
      </w:pPr>
      <w:r w:rsidRPr="00895536">
        <w:rPr>
          <w:bCs/>
          <w:lang w:val="uk-UA"/>
        </w:rPr>
        <w:t>119. Біохімічні процеси, які відбуваються при активному імунітеті виникають в результаті: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Взаємодії патогена і навколишнього середовища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Взаємодії рослини і навколишнього середовища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Взаємодії рослини і патогена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Взаємодії патогена, навколишнього середовища і рослини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bCs/>
          <w:lang w:val="uk-UA"/>
        </w:rPr>
        <w:t>120. Назвіть захисну реакцію, яка не належить до активного імунітету: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Пригнічення розвитку патогена на поверхні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Пригнічення розвитку патогена в тканинах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Локалізація патогена в тканинах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Інкапсуляція патогена в тканинах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2"/>
        </w:tabs>
        <w:jc w:val="both"/>
      </w:pPr>
      <w:r w:rsidRPr="00895536">
        <w:rPr>
          <w:bCs/>
          <w:lang w:val="uk-UA"/>
        </w:rPr>
        <w:t>121. До агрофізичних показників родючості ґрунту відносять: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A. Кількість мікроорганізмів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Б. Щільність ґрунту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В. Гумусованість ґрунту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Г. Вміст поживних речовин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2"/>
        </w:tabs>
        <w:jc w:val="both"/>
      </w:pPr>
      <w:r w:rsidRPr="00895536">
        <w:rPr>
          <w:bCs/>
          <w:lang w:val="uk-UA"/>
        </w:rPr>
        <w:t>122. До біологічних показників родючості ґрунту відносять: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Структурний стан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Вміст поживних речовин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B. Вміст і якісний склад органічної речовини, виділення СО</w:t>
      </w:r>
      <w:r w:rsidRPr="00895536">
        <w:rPr>
          <w:vertAlign w:val="subscript"/>
          <w:lang w:val="uk-UA"/>
        </w:rPr>
        <w:t>2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Г. Вміст води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123. Найбільш шкодочинна стадія збудн</w:t>
      </w:r>
      <w:r w:rsidRPr="00895536">
        <w:rPr>
          <w:sz w:val="24"/>
          <w:szCs w:val="24"/>
        </w:rPr>
        <w:t>и</w:t>
      </w:r>
      <w:r w:rsidRPr="00895536">
        <w:rPr>
          <w:sz w:val="24"/>
          <w:szCs w:val="24"/>
        </w:rPr>
        <w:t>ка стеблової (лінійної) іржі є: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Спермогонії з спермаціями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Еції з еціоспорами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Уредінії з уредініоспорами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Телії з теліоспорами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124. Іржасті захворювання на пшениці проявляються у вигляді: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Плям на різних органах рослин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Нальотів на різних органах рослин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Пустул на різних органах рослин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Наростів на різних органах рослин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125</w:t>
      </w:r>
      <w:r w:rsidRPr="00895536">
        <w:t xml:space="preserve">. </w:t>
      </w:r>
      <w:r w:rsidRPr="00895536">
        <w:rPr>
          <w:lang w:val="uk-UA"/>
        </w:rPr>
        <w:t>Які органи уражує збудник бурої іржі пшениці?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А. Листя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Б. Колос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В. Коріння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Г. Піхву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126. У якій стадії зберігається збудник бурої іржі озимої пшениці в зимовий п</w:t>
      </w:r>
      <w:r w:rsidRPr="00895536">
        <w:rPr>
          <w:lang w:val="uk-UA"/>
        </w:rPr>
        <w:t>е</w:t>
      </w:r>
      <w:r w:rsidRPr="00895536">
        <w:rPr>
          <w:lang w:val="uk-UA"/>
        </w:rPr>
        <w:t>ріод?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Клейстотеціями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Уредініогрибницею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Теліоспорами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Пікнідами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127. У якій стадії зберігається збудник стеблової іржі озимої пшениці?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Еціоспорами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Уредініоспорами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Теліоспорами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Клейстотеціями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128. Назвіть проміжну рослину-живителя збудника стеблової іржі пш</w:t>
      </w:r>
      <w:r w:rsidRPr="00895536">
        <w:rPr>
          <w:b w:val="0"/>
          <w:sz w:val="24"/>
          <w:szCs w:val="24"/>
        </w:rPr>
        <w:t>е</w:t>
      </w:r>
      <w:r w:rsidRPr="00895536">
        <w:rPr>
          <w:b w:val="0"/>
          <w:sz w:val="24"/>
          <w:szCs w:val="24"/>
        </w:rPr>
        <w:t>ниці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Барбарис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Жостір проносний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Осока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Береза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lastRenderedPageBreak/>
        <w:t>129. Заходи захисту рослин від мідляка степового: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Заходи захисту такі самі, як проти саранових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Заходи захисту такі самі, як проти цвіркунів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Заходи захисту такі самі, як проти інших видів мідляків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Заходи захисту такі самі, як проти капустянки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  <w:lang w:val="ru-RU"/>
        </w:rPr>
      </w:pPr>
      <w:r w:rsidRPr="00895536">
        <w:rPr>
          <w:b w:val="0"/>
          <w:sz w:val="24"/>
          <w:szCs w:val="24"/>
        </w:rPr>
        <w:t>130. Де розвиваються гусениці першого покоління озимої совки</w:t>
      </w:r>
      <w:r w:rsidRPr="00895536">
        <w:rPr>
          <w:b w:val="0"/>
          <w:sz w:val="24"/>
          <w:szCs w:val="24"/>
          <w:lang w:val="ru-RU"/>
        </w:rPr>
        <w:t>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На озимих: пшениці і тритикале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На багаторічних травах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На просапних культурах (буряках, кукурудзі, соняшнику)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На ріпаку озимому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 xml:space="preserve">131. Літ метеликів озимої совки першого покоління в лісостеповій зоні 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розпочинається: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Друга декада квітня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Перша декада травня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Третя декада травня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Друга декада червня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132. Одна гусениця озимої совки першого покоління за одну ніч може знищити рослин цукрового буряку: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2–3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5–6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10–15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20–30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133. Гусениця совки-гамма: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Десятинога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Дванадцятинога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Шістнадцятинога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Двадцятинога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134. Найбільш ефективні агротехнічні заходи щодо зниження кількості стеблового (кукурудзяного) метелика: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Передпосівний обробіток насіння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Зрошення кукурудзи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Своєчасне і на максимально низькому зрізі збирання кукурудзи, глибока зяблева оранка з попередньою обробкою поля важкими дисковими боронами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Ранні строки сівби кукурудзи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  <w:tab w:val="num" w:pos="72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135. Фунгіциди, що застосовуються на озимій пшениці в захисті від бурої іржі: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Тілт 25 % к.е., Бампер 25% к.е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Топаз 10% ЕС к.е., Скор 25% к.е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Стробі 50% в.г, Татту 55% к.е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Рубіган 12% к.е, Пенкоцеб 80% з.п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  <w:tab w:val="num" w:pos="72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136. Фунгіциди, що застосовуються на цукрових буряках в захисті від церкоспорозу: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Оріус 25% в.е., Максим 25% т.к.с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Превікур 60,7% в.р.к., Танос 50% в.г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Топсин М 70% з.п., Дітан М-45 80% з.п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Еупоран 50% з.п., Алмаз 10% к.е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  <w:tab w:val="num" w:pos="72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137. Фунгіциди, що застосовуються на яблуні в захисті від парші: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Альетт 80% з.п., Альто Супер 40% к.е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Імпакт 25% к.с., Купросил 10% к.е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Курзат Р 44% з.п., Містік 25% к.е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Скор 25% к.е., Топсин М 70% з.п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  <w:tab w:val="num" w:pos="72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138. Фунгіциди, що застосовуються в посадках картоплі в захисті від фітофторозу: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Топсин М 70% з.п., Тріафол 25% к.с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Фарадей 50% в.г., Феназол 25% к.е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lastRenderedPageBreak/>
        <w:t>В. Татту 55% к.е., Ридоміл Голд 68% в.г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Рубіган 12% к.е., Сапроль 20%к.е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  <w:tab w:val="num" w:pos="72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139. Фунгіциди, що застосовуються на вишні в захисті від кокомікозу: 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Синекура 68% з.п., Риф 25% к.е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Феназол 25% к.е., Фолікур 25% к.е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Курзат Р 44% з.п., Фольпан 50% з.п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Хорус 75% в.г., Топаз 10% к.е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  <w:tab w:val="num" w:pos="720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140. Фунгіциди, що застосовуються на горосі в захисті від борошнистої роси: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Еупорен 50% з.п., Дитан М-45 80% з.п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Акробат МЦ 90% в.г., Альєтт 80% з.п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Амістар Екстра 28к.е., в.с., Імпакт 25% к.с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Беркут 25% к.е., Дерозал 50% к.с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</w:pPr>
      <w:r w:rsidRPr="00895536">
        <w:rPr>
          <w:bCs/>
          <w:lang w:val="uk-UA"/>
        </w:rPr>
        <w:t>141. Монокарпічні рослини – це рослини які: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A. Мають одне стебло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Життєвий цикл триває один рік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B. Однократно плодоносять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Г. Мають одну квітку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6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142. Спеціальні експериментальні методи гербологічних досліджень: 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6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Моделювання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6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Інверсії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6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Гіпотеза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6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Маршрутний, екологічних рядів, експедиційний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6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143. Сутність науки гербології: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6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А. Наука про трансформацію органічних речовин у природі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6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Б. Наука про біологію, морфологію, систематику бур'янів, взаємовідносини їх з культурним домінантом і екотопом та контроль їх наявності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6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В. Наука про родючість ґрунту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Г. Наука про біологію сільськогосподарських культур та технологію їх вирощування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</w:pPr>
      <w:r w:rsidRPr="00895536">
        <w:rPr>
          <w:bCs/>
          <w:lang w:val="uk-UA"/>
        </w:rPr>
        <w:t>144. Збудник раку картоплі уражує такі частини рослини: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A. Бульби, столони, кореневу шийку, стебла, листки, квіти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Б. Бульби, столони, кореневу шийку, корені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B. Бульби, столони, кореневу шийку, стебло, листя, квіти, плоди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Г. Квітки, насіння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</w:pPr>
      <w:r w:rsidRPr="00895536">
        <w:rPr>
          <w:bCs/>
          <w:lang w:val="uk-UA"/>
        </w:rPr>
        <w:t>145. Багаторічні прогнози розробляють на термін: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Не менше 10 років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Не більше 10 років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Не менше 5 років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Не більше 5 років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</w:pPr>
      <w:r w:rsidRPr="00895536">
        <w:rPr>
          <w:bCs/>
          <w:lang w:val="uk-UA"/>
        </w:rPr>
        <w:t>146. Ступінь ураження рослин визначають за: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А.Площею ураженої поверхні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Стійкістю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Площею уражених посівів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Кількістю уражених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</w:pPr>
      <w:r w:rsidRPr="00895536">
        <w:rPr>
          <w:bCs/>
          <w:lang w:val="uk-UA"/>
        </w:rPr>
        <w:t>147. Сонячна активність характеризується: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A. Числом Вольфа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Б. Числом Моргана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В. Числом Фарадея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Г. Числом Ома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</w:pPr>
      <w:r w:rsidRPr="00895536">
        <w:rPr>
          <w:bCs/>
          <w:lang w:val="uk-UA"/>
        </w:rPr>
        <w:t xml:space="preserve">148. Шкідники з однорічним циклом розвитку, із вираженими коливаннями чисельності, недостатньо мобільні </w:t>
      </w:r>
      <w:r w:rsidRPr="00895536">
        <w:rPr>
          <w:bCs/>
        </w:rPr>
        <w:t>(</w:t>
      </w:r>
      <w:r w:rsidRPr="00895536">
        <w:rPr>
          <w:bCs/>
          <w:lang w:val="en-US"/>
        </w:rPr>
        <w:t>II</w:t>
      </w:r>
      <w:r w:rsidRPr="00895536">
        <w:rPr>
          <w:bCs/>
        </w:rPr>
        <w:t xml:space="preserve"> </w:t>
      </w:r>
      <w:r w:rsidRPr="00895536">
        <w:rPr>
          <w:bCs/>
          <w:lang w:val="uk-UA"/>
        </w:rPr>
        <w:t xml:space="preserve">група </w:t>
      </w:r>
      <w:r w:rsidRPr="00895536">
        <w:rPr>
          <w:lang w:val="uk-UA"/>
        </w:rPr>
        <w:t>):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t>A. Саранові, лучний метелик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Кліщі попелиці, листовійки, молі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lastRenderedPageBreak/>
        <w:t>B. Клоп-черепашка, хлібна жужелиця, блішки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t>Г. Ковалики, чорниші, хрущі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</w:pPr>
      <w:r w:rsidRPr="00895536">
        <w:rPr>
          <w:bCs/>
          <w:lang w:val="uk-UA"/>
        </w:rPr>
        <w:t>149. Теорія "ген -на -ген" належить: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М.І. Вавилову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М. Флору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К. А. Тимирязєву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М. В. Лисенку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8"/>
        </w:tabs>
        <w:jc w:val="both"/>
      </w:pPr>
      <w:r w:rsidRPr="00895536">
        <w:rPr>
          <w:bCs/>
          <w:lang w:val="uk-UA"/>
        </w:rPr>
        <w:t>150. Виникнення патологічних новоутворень у рослин називають: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Некротичний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Репараційний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Тератогенетичний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Галогенетичний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lang w:val="uk-UA"/>
        </w:rPr>
      </w:pPr>
      <w:r w:rsidRPr="00895536">
        <w:rPr>
          <w:bCs/>
          <w:lang w:val="uk-UA"/>
        </w:rPr>
        <w:t>151. Будова ґрунту це: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Співвідношення між об'ємами твердої фази ґрунту і пористістю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Гранулометричний склад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Співвідношення між об'ємами твердої, рідкої і газоподібної частинами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ґрунту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 xml:space="preserve">Г. Структура </w:t>
      </w:r>
      <w:r w:rsidRPr="00895536">
        <w:rPr>
          <w:bCs/>
          <w:lang w:val="uk-UA"/>
        </w:rPr>
        <w:t>ґ</w:t>
      </w:r>
      <w:r w:rsidRPr="00895536">
        <w:rPr>
          <w:lang w:val="uk-UA"/>
        </w:rPr>
        <w:t>рунту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</w:pPr>
      <w:r w:rsidRPr="00895536">
        <w:rPr>
          <w:bCs/>
          <w:lang w:val="uk-UA"/>
        </w:rPr>
        <w:t>152. Які параметри оптимальної структурності чорноземного ґрунту ?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A. 80% агрномічно цінної структури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Б. 70% агрономічно цінної структури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B. 60% агрономічно цінної структури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Г. 30% агрономічно цінної структури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153. Назвіть проміжну рослину-живителя збудника бурої іржі пш</w:t>
      </w:r>
      <w:r w:rsidRPr="00895536">
        <w:rPr>
          <w:b w:val="0"/>
          <w:sz w:val="24"/>
          <w:szCs w:val="24"/>
        </w:rPr>
        <w:t>е</w:t>
      </w:r>
      <w:r w:rsidRPr="00895536">
        <w:rPr>
          <w:b w:val="0"/>
          <w:sz w:val="24"/>
          <w:szCs w:val="24"/>
        </w:rPr>
        <w:t>ниці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Барбарис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Жостір проносний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Рутвиця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Крушина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154. Основним джерелом інфекції збудника стеблової (лінійної) іржі є: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А. Заражене насіння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Уражені рештки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Уредініогрибниця на посівах озимих злакових культур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Проміжний господар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155. Основним місцем зимівлі збудника бурої іржі пшениці є: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А. Заражене насіння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Уражені рештки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Уредініогрибниця на посівах озимих злакових культур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Проміжний господар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156. Які органи уражує збудник жовтої іржі злаків?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А. Листя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Б. Колос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В. Піхви листків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Г. Всі перелічені органи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157. Жовта іржа злаків проявл</w:t>
      </w:r>
      <w:r w:rsidRPr="00895536">
        <w:rPr>
          <w:lang w:val="uk-UA"/>
        </w:rPr>
        <w:t>я</w:t>
      </w:r>
      <w:r w:rsidRPr="00895536">
        <w:rPr>
          <w:lang w:val="uk-UA"/>
        </w:rPr>
        <w:t>ється у вигляді: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А. Хаотично розкиданих по стеблу іржасто-бурих уред</w:t>
      </w:r>
      <w:r w:rsidRPr="00895536">
        <w:rPr>
          <w:lang w:val="uk-UA"/>
        </w:rPr>
        <w:t>і</w:t>
      </w:r>
      <w:r w:rsidRPr="00895536">
        <w:rPr>
          <w:lang w:val="uk-UA"/>
        </w:rPr>
        <w:t>ній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Б. Іржасто-бурих уредіній, розташованих на піхвах листків у вигляді вузеньких смуг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В. Лимоно-жовтих уредіній на різних органах ро</w:t>
      </w:r>
      <w:r w:rsidRPr="00895536">
        <w:rPr>
          <w:lang w:val="uk-UA"/>
        </w:rPr>
        <w:t>с</w:t>
      </w:r>
      <w:r w:rsidRPr="00895536">
        <w:rPr>
          <w:lang w:val="uk-UA"/>
        </w:rPr>
        <w:t>лин у вигляді жовтих смуг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Г. Хаотично розкиданих на листках іржасто-бурих </w:t>
      </w:r>
      <w:r w:rsidRPr="00895536">
        <w:rPr>
          <w:lang w:val="uk-UA"/>
        </w:rPr>
        <w:t>у</w:t>
      </w:r>
      <w:r w:rsidRPr="00895536">
        <w:rPr>
          <w:lang w:val="uk-UA"/>
        </w:rPr>
        <w:t>редіній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158. Які іржасті гриби розвиваються виключно п</w:t>
      </w:r>
      <w:r w:rsidRPr="00895536">
        <w:rPr>
          <w:sz w:val="24"/>
          <w:szCs w:val="24"/>
        </w:rPr>
        <w:t>о</w:t>
      </w:r>
      <w:r w:rsidRPr="00895536">
        <w:rPr>
          <w:sz w:val="24"/>
          <w:szCs w:val="24"/>
        </w:rPr>
        <w:t xml:space="preserve"> скороченому циклу?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 xml:space="preserve">А. </w:t>
      </w:r>
      <w:r w:rsidRPr="00895536">
        <w:rPr>
          <w:sz w:val="24"/>
          <w:szCs w:val="24"/>
          <w:lang w:val="en-US"/>
        </w:rPr>
        <w:t>Puccinia</w:t>
      </w:r>
      <w:r w:rsidRPr="00895536">
        <w:rPr>
          <w:sz w:val="24"/>
          <w:szCs w:val="24"/>
        </w:rPr>
        <w:t xml:space="preserve"> </w:t>
      </w:r>
      <w:r w:rsidRPr="00895536">
        <w:rPr>
          <w:sz w:val="24"/>
          <w:szCs w:val="24"/>
          <w:lang w:val="en-US"/>
        </w:rPr>
        <w:t>qraminis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 xml:space="preserve">Б. </w:t>
      </w:r>
      <w:r w:rsidRPr="00895536">
        <w:rPr>
          <w:sz w:val="24"/>
          <w:szCs w:val="24"/>
          <w:lang w:val="en-US"/>
        </w:rPr>
        <w:t>Puccinia</w:t>
      </w:r>
      <w:r w:rsidRPr="00895536">
        <w:rPr>
          <w:sz w:val="24"/>
          <w:szCs w:val="24"/>
        </w:rPr>
        <w:t xml:space="preserve"> </w:t>
      </w:r>
      <w:r w:rsidRPr="00895536">
        <w:rPr>
          <w:sz w:val="24"/>
          <w:szCs w:val="24"/>
          <w:lang w:val="en-US"/>
        </w:rPr>
        <w:t>striiformis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 xml:space="preserve">В. </w:t>
      </w:r>
      <w:r w:rsidRPr="00895536">
        <w:rPr>
          <w:sz w:val="24"/>
          <w:szCs w:val="24"/>
          <w:lang w:val="en-US"/>
        </w:rPr>
        <w:t>Puccinia</w:t>
      </w:r>
      <w:r w:rsidRPr="00895536">
        <w:rPr>
          <w:sz w:val="24"/>
          <w:szCs w:val="24"/>
        </w:rPr>
        <w:t xml:space="preserve"> </w:t>
      </w:r>
      <w:r w:rsidRPr="00895536">
        <w:rPr>
          <w:sz w:val="24"/>
          <w:szCs w:val="24"/>
          <w:lang w:val="en-US"/>
        </w:rPr>
        <w:t>coronifera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lastRenderedPageBreak/>
        <w:t xml:space="preserve">Г. </w:t>
      </w:r>
      <w:r w:rsidRPr="00895536">
        <w:rPr>
          <w:lang w:val="en-US"/>
        </w:rPr>
        <w:t>Puccinia</w:t>
      </w:r>
      <w:r w:rsidRPr="00895536">
        <w:rPr>
          <w:lang w:val="uk-UA"/>
        </w:rPr>
        <w:t xml:space="preserve"> </w:t>
      </w:r>
      <w:r w:rsidRPr="00895536">
        <w:rPr>
          <w:lang w:val="en-US"/>
        </w:rPr>
        <w:t>hordei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159. Культури, які найбільше пошкоджують гусениці лучного метелика: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Озиму пшеницю і ячмінь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Гірчицю і гречку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Буряки, соняшник, кукурудзу, бобові і баштанні культури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Капустяні культури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160. У лучного метелика зимує в ґрунті: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Яйце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Гусениця в коконі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 Лялечка в коконі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Метелик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161. Культури, які пошкоджує шестикрапкова цикадка 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Пошкоджує овочеві культури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Пошкоджує листя ягідних культур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Пошкоджує стебла злакових трав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Пошкоджує пшеницю, жито, овес, ячмінь, кукурудзу, рис, просо, гречку, соняшник, багаторічні бобові трави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  <w:lang w:val="ru-RU"/>
        </w:rPr>
      </w:pPr>
      <w:r w:rsidRPr="00895536">
        <w:rPr>
          <w:sz w:val="24"/>
          <w:szCs w:val="24"/>
        </w:rPr>
        <w:t>162. Де і в якій стадії зимує шестикрапкова цикадка</w:t>
      </w:r>
      <w:r w:rsidRPr="00895536">
        <w:rPr>
          <w:sz w:val="24"/>
          <w:szCs w:val="24"/>
          <w:lang w:val="ru-RU"/>
        </w:rPr>
        <w:t>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Дорослі комахи в укриттях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Дорослі комахи на рослинних рештках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Зимують яйця в тканинах піхви листка озимих злакових або в прикореневій частині стебел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Зимують яйця в поверхневому шарі грунту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  <w:lang w:val="ru-RU"/>
        </w:rPr>
      </w:pPr>
      <w:r w:rsidRPr="00895536">
        <w:rPr>
          <w:sz w:val="24"/>
          <w:szCs w:val="24"/>
        </w:rPr>
        <w:t>163. У скількох генераціях розвивається шестикрапкова цикадка</w:t>
      </w:r>
      <w:r w:rsidRPr="00895536">
        <w:rPr>
          <w:sz w:val="24"/>
          <w:szCs w:val="24"/>
          <w:lang w:val="ru-RU"/>
        </w:rPr>
        <w:t>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Одній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Двох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Чотирьох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Двох–трьох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164. У якій стадії і де зимує звичайна злакова попелиця?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Зимують дорослі комахи серед рослинних решток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Зимують личинки у ґрунті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Зимують яйця на листі сходів озимих культур і дикорослих злаків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Зимують запліднені самки під рослинними рештками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 xml:space="preserve">165.Фунгіциди, що застосовуються на цибулі з захисті від пероноспорозу: 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Джерело 35% к.с., Еупорен 50% з.п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Ридоміл Голд МЦ 68% в.г., Акробат МЦ 90% в.г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Альєтт 80% з.п., Фундазим 50% з.п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Бономіл 50% з.п., Фольпан 50% з.п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166. Фунгіциди, що застосовуються на виноградниках в захисті від мілдью: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Фольпан 50% з.п., Беноміл 50% з.п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Хорус 75% в.г., Квадріс 25% к.с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Купросил 10% к.с., Максим 2,5% т.к.с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Містік 25% к.е., Оріус 25% в.е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167. Фунгіциди, що застосовуються в захисті огірків від пероноспорозу: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Пенкоцеб 80% з.п., Рубіган 12% к.е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Альетт 80% з.п., Ридоміл Голд МЦ 68% в.г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Рубіган 12% к.е., Рекс Дуо 49,7% к.е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Превікур 60,7% в.р.к., Міраж 45% к.е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168. Фунгіциди, що застосовуються в захисті виноградників від оїдіуму: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Купроксат 34,5% к.е., Купросил 10% к.с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Стробі 50% в.г., Кабріо Топ 56 % в.г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Рекс 12,5% к.с., Татту 55% к.е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Фомпан 50% з.п., Курзат 44% з.п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lastRenderedPageBreak/>
        <w:t>169. Фунгіциди, що застосовуються в захисті ячменю від плямистостей листя: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Рубіган 12% к.е., Ридоміл Голд МЦ 68% в.г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Альто Супер 40% к.е., Тілт 25 % к.е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Курзат 44% з.п., Квадріс 25% к.с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Купросил 10% к.с., Еупарен 50% з.п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170. Фунгіциди, що застосовуються в захисті томатів від фітофторозу: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Дитан М-45 50%з.п., Ринкоцеб 72% з.п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Хорус 75% в.г., Скор 25% к.е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Імпакт 25% к.с., Топаз 10% к.е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Альєтт 80% з.п., Фундазол 50% з.п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171. Гербологія навчає вмінню: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Визначати стадію розвитку культурних рослин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Визначати запаси вологи у грунті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Зробити оцінювання якості механічного обробітку грунту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Скласти прогноз сходів бур'янів, розробити систему їх контролю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172. Українські вчені-гербологи: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І.А. Болотов, Г.С.Груздів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А.Мальцев, І.Шипінов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М.М.Зеленецький, І.М.Шевельов, І.А.Макодзеба, І.В.Веселовський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О.Котт, О.В.Воєводін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56"/>
        </w:tabs>
        <w:jc w:val="both"/>
      </w:pPr>
      <w:r w:rsidRPr="00895536">
        <w:rPr>
          <w:bCs/>
          <w:lang w:val="uk-UA"/>
        </w:rPr>
        <w:t>173. Бактеріальний опік плодових уражує: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46"/>
        </w:tabs>
        <w:jc w:val="both"/>
        <w:rPr>
          <w:lang w:val="uk-UA"/>
        </w:rPr>
      </w:pPr>
      <w:r w:rsidRPr="00895536">
        <w:rPr>
          <w:lang w:val="uk-UA"/>
        </w:rPr>
        <w:t>A. Деревину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429"/>
        </w:tabs>
        <w:jc w:val="both"/>
        <w:rPr>
          <w:lang w:val="uk-UA"/>
        </w:rPr>
      </w:pPr>
      <w:r w:rsidRPr="00895536">
        <w:rPr>
          <w:lang w:val="uk-UA"/>
        </w:rPr>
        <w:t>Б. Листя, квіти, плоди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0"/>
        </w:tabs>
        <w:jc w:val="both"/>
        <w:rPr>
          <w:lang w:val="uk-UA"/>
        </w:rPr>
      </w:pPr>
      <w:r w:rsidRPr="00895536">
        <w:rPr>
          <w:lang w:val="uk-UA"/>
        </w:rPr>
        <w:t>B. Всю рослину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0"/>
        </w:tabs>
        <w:jc w:val="both"/>
        <w:rPr>
          <w:lang w:val="uk-UA"/>
        </w:rPr>
      </w:pPr>
      <w:r w:rsidRPr="00895536">
        <w:rPr>
          <w:lang w:val="uk-UA"/>
        </w:rPr>
        <w:t>Г. Корінь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56"/>
        </w:tabs>
        <w:jc w:val="both"/>
      </w:pPr>
      <w:r w:rsidRPr="00895536">
        <w:rPr>
          <w:bCs/>
          <w:lang w:val="uk-UA"/>
        </w:rPr>
        <w:t>174. Паслін колючий належить до групи</w:t>
      </w:r>
      <w:r w:rsidRPr="00895536">
        <w:rPr>
          <w:lang w:val="uk-UA"/>
        </w:rPr>
        <w:t>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4"/>
        </w:tabs>
        <w:jc w:val="both"/>
        <w:rPr>
          <w:lang w:val="uk-UA"/>
        </w:rPr>
      </w:pPr>
      <w:r w:rsidRPr="00895536">
        <w:rPr>
          <w:lang w:val="uk-UA"/>
        </w:rPr>
        <w:t>A. Повзучих багаторічників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4"/>
        </w:tabs>
        <w:jc w:val="both"/>
        <w:rPr>
          <w:lang w:val="uk-UA"/>
        </w:rPr>
      </w:pPr>
      <w:r w:rsidRPr="00895536">
        <w:rPr>
          <w:lang w:val="uk-UA"/>
        </w:rPr>
        <w:t>Б. Ярих однорічників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4"/>
        </w:tabs>
        <w:jc w:val="both"/>
        <w:rPr>
          <w:lang w:val="uk-UA"/>
        </w:rPr>
      </w:pPr>
      <w:r w:rsidRPr="00895536">
        <w:rPr>
          <w:lang w:val="uk-UA"/>
        </w:rPr>
        <w:t>B. Зимуючих однорічників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4"/>
        </w:tabs>
        <w:jc w:val="both"/>
        <w:rPr>
          <w:lang w:val="uk-UA"/>
        </w:rPr>
      </w:pPr>
      <w:r w:rsidRPr="00895536">
        <w:rPr>
          <w:lang w:val="uk-UA"/>
        </w:rPr>
        <w:t>Г. Коренепаросткових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56"/>
        </w:tabs>
        <w:jc w:val="both"/>
        <w:rPr>
          <w:lang w:val="uk-UA"/>
        </w:rPr>
      </w:pPr>
      <w:r w:rsidRPr="00895536">
        <w:rPr>
          <w:bCs/>
          <w:lang w:val="uk-UA"/>
        </w:rPr>
        <w:t>175. Прогнози, які розробляють з метою організації профілактичних заходів</w:t>
      </w:r>
      <w:r w:rsidRPr="00895536">
        <w:rPr>
          <w:lang w:val="uk-UA"/>
        </w:rPr>
        <w:t>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Багаторічні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Довгострокові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Середньострокові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Короткострокові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56"/>
        </w:tabs>
        <w:jc w:val="both"/>
        <w:rPr>
          <w:lang w:val="uk-UA"/>
        </w:rPr>
      </w:pPr>
      <w:r w:rsidRPr="00895536">
        <w:rPr>
          <w:bCs/>
          <w:lang w:val="uk-UA"/>
        </w:rPr>
        <w:t>176. Кількість хворих рослин в однорідному ценозі на певній одиниці площі: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Інтенсивність хвороби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Поширеність хвороби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Розвиток хвороби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Хворобостійкість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</w:pPr>
      <w:r w:rsidRPr="00895536">
        <w:rPr>
          <w:bCs/>
          <w:lang w:val="uk-UA"/>
        </w:rPr>
        <w:t>177. Для визначення кількості тепла, яке необхідно для завершення комахами певного періоду онтогенезу, або біологічного циклу використовують: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1"/>
        </w:tabs>
        <w:jc w:val="both"/>
        <w:rPr>
          <w:lang w:val="uk-UA"/>
        </w:rPr>
      </w:pPr>
      <w:r w:rsidRPr="00895536">
        <w:rPr>
          <w:lang w:val="uk-UA"/>
        </w:rPr>
        <w:t>A. Суму низьких температур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1"/>
        </w:tabs>
        <w:jc w:val="both"/>
        <w:rPr>
          <w:lang w:val="uk-UA"/>
        </w:rPr>
      </w:pPr>
      <w:r w:rsidRPr="00895536">
        <w:rPr>
          <w:lang w:val="uk-UA"/>
        </w:rPr>
        <w:t>Б. Суму активних температур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1"/>
        </w:tabs>
        <w:jc w:val="both"/>
        <w:rPr>
          <w:lang w:val="uk-UA"/>
        </w:rPr>
      </w:pPr>
      <w:r w:rsidRPr="00895536">
        <w:rPr>
          <w:lang w:val="uk-UA"/>
        </w:rPr>
        <w:t>B. Суму ефективних температур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1"/>
        </w:tabs>
        <w:jc w:val="both"/>
        <w:rPr>
          <w:lang w:val="uk-UA"/>
        </w:rPr>
      </w:pPr>
      <w:r w:rsidRPr="00895536">
        <w:rPr>
          <w:lang w:val="uk-UA"/>
        </w:rPr>
        <w:t>Г. Суму позитивних температур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  <w:rPr>
          <w:lang w:val="uk-UA"/>
        </w:rPr>
      </w:pPr>
      <w:r w:rsidRPr="00895536">
        <w:rPr>
          <w:bCs/>
          <w:lang w:val="uk-UA"/>
        </w:rPr>
        <w:t xml:space="preserve">178. Шкідники з однією-двома генераціями на рік та з різко вираженими коливаннями чисельності, мобільні </w:t>
      </w:r>
      <w:r w:rsidRPr="00895536">
        <w:rPr>
          <w:bCs/>
        </w:rPr>
        <w:t>(</w:t>
      </w:r>
      <w:r w:rsidRPr="00895536">
        <w:rPr>
          <w:bCs/>
          <w:lang w:val="en-US"/>
        </w:rPr>
        <w:t>IV</w:t>
      </w:r>
      <w:r w:rsidRPr="00895536">
        <w:rPr>
          <w:bCs/>
        </w:rPr>
        <w:t xml:space="preserve"> </w:t>
      </w:r>
      <w:r w:rsidRPr="00895536">
        <w:rPr>
          <w:bCs/>
          <w:lang w:val="uk-UA"/>
        </w:rPr>
        <w:t xml:space="preserve">група </w:t>
      </w:r>
      <w:r w:rsidRPr="00895536">
        <w:rPr>
          <w:lang w:val="uk-UA"/>
        </w:rPr>
        <w:t>):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  <w:rPr>
          <w:lang w:val="uk-UA"/>
        </w:rPr>
      </w:pPr>
      <w:r w:rsidRPr="00895536">
        <w:rPr>
          <w:lang w:val="uk-UA"/>
        </w:rPr>
        <w:t>A. Саранові, лучний метелик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Кліщі попелиці, листовійки, молі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26"/>
        </w:tabs>
        <w:jc w:val="both"/>
        <w:rPr>
          <w:lang w:val="uk-UA"/>
        </w:rPr>
      </w:pPr>
      <w:r w:rsidRPr="00895536">
        <w:rPr>
          <w:lang w:val="uk-UA"/>
        </w:rPr>
        <w:t>B. Клоп-черепашка, хлібна жужелиця, блішки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26"/>
        </w:tabs>
        <w:jc w:val="both"/>
        <w:rPr>
          <w:lang w:val="uk-UA"/>
        </w:rPr>
      </w:pPr>
      <w:r w:rsidRPr="00895536">
        <w:rPr>
          <w:lang w:val="uk-UA"/>
        </w:rPr>
        <w:t>Г. Ковалики, чорниші, хрущі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  <w:rPr>
          <w:lang w:val="uk-UA"/>
        </w:rPr>
      </w:pPr>
      <w:r w:rsidRPr="00895536">
        <w:rPr>
          <w:bCs/>
          <w:lang w:val="uk-UA"/>
        </w:rPr>
        <w:lastRenderedPageBreak/>
        <w:t>179. Активні захисні реакції рослин супроводжуються: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Посиленням інтенсивності процесів дихання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Появою воскового нальоту на поверхні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Фітонцидною активністю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Зміною рН клітинного соку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  <w:rPr>
          <w:lang w:val="uk-UA"/>
        </w:rPr>
      </w:pPr>
      <w:r w:rsidRPr="00895536">
        <w:rPr>
          <w:bCs/>
          <w:lang w:val="uk-UA"/>
        </w:rPr>
        <w:t xml:space="preserve">180. Антибіотичні речовини, які індукуються </w:t>
      </w:r>
      <w:r w:rsidRPr="00895536">
        <w:rPr>
          <w:lang w:val="uk-UA"/>
        </w:rPr>
        <w:t xml:space="preserve">загибеллю клітин </w:t>
      </w:r>
      <w:r w:rsidRPr="00895536">
        <w:rPr>
          <w:bCs/>
          <w:lang w:val="uk-UA"/>
        </w:rPr>
        <w:t>господаря, називають: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Індуктори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Фагоцити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Фітонциди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Фітоалексини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</w:pPr>
      <w:r w:rsidRPr="00895536">
        <w:rPr>
          <w:bCs/>
          <w:lang w:val="uk-UA"/>
        </w:rPr>
        <w:t>181. Які з названих бур'янів належать до коренепаросткових: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Березка польова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Гірчиця польова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Гикавка сіра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Мишій сизий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</w:pPr>
      <w:r w:rsidRPr="00895536">
        <w:rPr>
          <w:bCs/>
          <w:lang w:val="uk-UA"/>
        </w:rPr>
        <w:t xml:space="preserve">182. Групи заходів боротьби </w:t>
      </w:r>
      <w:r w:rsidRPr="00895536">
        <w:rPr>
          <w:lang w:val="uk-UA"/>
        </w:rPr>
        <w:t xml:space="preserve">з </w:t>
      </w:r>
      <w:r w:rsidRPr="00895536">
        <w:rPr>
          <w:bCs/>
          <w:lang w:val="uk-UA"/>
        </w:rPr>
        <w:t>бур'янами, це: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A. Організаційні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Б. Оранка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В. Боронування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Г. Дискування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183. Основним джерелом інфекції збудника жовтої іржі злаків є: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А. Заражене насіння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Уражені рештки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Уредініогрибниця на посівах озимих злакових і дикорослих культур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Проміжний господар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184. Найбільш шкодочинна стадія збудн</w:t>
      </w:r>
      <w:r w:rsidRPr="00895536">
        <w:rPr>
          <w:sz w:val="24"/>
          <w:szCs w:val="24"/>
        </w:rPr>
        <w:t>и</w:t>
      </w:r>
      <w:r w:rsidRPr="00895536">
        <w:rPr>
          <w:sz w:val="24"/>
          <w:szCs w:val="24"/>
        </w:rPr>
        <w:t>ка жовтої (лінійної) іржі є: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Спермогонії з спермаціями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Еції з еціоспорами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Уредінії з уредініоспорами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Телії з теліоспорами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185. Борошниста роса злаків проявл</w:t>
      </w:r>
      <w:r w:rsidRPr="00895536">
        <w:rPr>
          <w:sz w:val="24"/>
          <w:szCs w:val="24"/>
        </w:rPr>
        <w:t>я</w:t>
      </w:r>
      <w:r w:rsidRPr="00895536">
        <w:rPr>
          <w:sz w:val="24"/>
          <w:szCs w:val="24"/>
        </w:rPr>
        <w:t>ється на рослинах у фазу: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Кущення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Вихід в трубку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Молочна стиглість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На всіх перелічених фазах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186. Джерела інфекції збудника борошнистої роси зл</w:t>
      </w:r>
      <w:r w:rsidRPr="00895536">
        <w:rPr>
          <w:sz w:val="24"/>
          <w:szCs w:val="24"/>
        </w:rPr>
        <w:t>а</w:t>
      </w:r>
      <w:r w:rsidRPr="00895536">
        <w:rPr>
          <w:sz w:val="24"/>
          <w:szCs w:val="24"/>
        </w:rPr>
        <w:t>ків: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Заражене насіння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Уражені рештки з клейстотеціями і грибниця в посівах озимих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Грибниця на проміжному господарі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Заспорене насіння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187. Якими спорами поширюється збудник борошнистої роси пшениці під час вегет</w:t>
      </w:r>
      <w:r w:rsidRPr="00895536">
        <w:rPr>
          <w:b w:val="0"/>
          <w:sz w:val="24"/>
          <w:szCs w:val="24"/>
        </w:rPr>
        <w:t>а</w:t>
      </w:r>
      <w:r w:rsidRPr="00895536">
        <w:rPr>
          <w:b w:val="0"/>
          <w:sz w:val="24"/>
          <w:szCs w:val="24"/>
        </w:rPr>
        <w:t>ції?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Конідіями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Зооспорами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Хламідоспорами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Пікноспорами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188. Розвиток борошнистої роси на рослинах зростає за умов: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Ранніх строків сівби озимої пшениці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Пізніх строків сівби ярої пшениці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Густого стеблестою при завищених нормах висіву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За всіх перелічених умов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 xml:space="preserve">189. У якій стадії зимує ячмінна попелиця? 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Зимують безкрилі самиці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lastRenderedPageBreak/>
        <w:t>Б. Зимують личинки у скрученому у трубку листі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Зимують личинки в поверхневому шарі ґрунту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Зимують яйця на листках ячменю і пшениці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190. Самки ячмінної попелиці відкладають зимуючі яйця: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У травні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 червні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У серпні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У вересні–жовтні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191. Черемхові попелиці мігрують на злаки: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У квітні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 травні, переважно на кукурудзу і пшеницю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У червні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Наприкінці липня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  <w:lang w:val="ru-RU"/>
        </w:rPr>
      </w:pPr>
      <w:r w:rsidRPr="00895536">
        <w:rPr>
          <w:sz w:val="24"/>
          <w:szCs w:val="24"/>
        </w:rPr>
        <w:t>192. У якій стадії і де зимує шкідлива черепашка</w:t>
      </w:r>
      <w:r w:rsidRPr="00895536">
        <w:rPr>
          <w:sz w:val="24"/>
          <w:szCs w:val="24"/>
          <w:lang w:val="ru-RU"/>
        </w:rPr>
        <w:t>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Зимують личинки в рослинних рештках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Зимують яйця у прикореневій частині стебел злакових культур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Зимують яйця на листі озимих зернових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Зимують дорослі клопи під опалим листям, рештками різних рослин, у полезахисних смугах, на галявинах лісів, рідше – в садах та чагарниках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193. Австрійська черепашка в Україні поширена: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У степовій зоні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В Закарпатті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У Прикарпатті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В лісостеповій зоні і Поліссі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194. Поріг шкідливості личинок елії гостроголової, екз/м</w:t>
      </w:r>
      <w:r w:rsidRPr="00895536">
        <w:rPr>
          <w:sz w:val="24"/>
          <w:szCs w:val="24"/>
          <w:vertAlign w:val="superscript"/>
        </w:rPr>
        <w:t>2</w:t>
      </w:r>
      <w:r w:rsidRPr="00895536">
        <w:rPr>
          <w:sz w:val="24"/>
          <w:szCs w:val="24"/>
        </w:rPr>
        <w:t>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5–6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8–10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2–4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10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195. </w:t>
      </w:r>
      <w:r w:rsidRPr="00895536">
        <w:t>Фунгіциди, що застосовуються в захисті смородини від борошнистої роси: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 xml:space="preserve">А. </w:t>
      </w:r>
      <w:r w:rsidRPr="00895536">
        <w:t>Курзат 44% з.п., Стробі 50% в.г.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 xml:space="preserve">Б. </w:t>
      </w:r>
      <w:r w:rsidRPr="00895536">
        <w:t>Топсин М 70% з.п., Топаз 10% к.е.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>В.</w:t>
      </w:r>
      <w:r w:rsidRPr="00895536">
        <w:t>Альєтт 80% з.п., Беноміл 50% з.п.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>Г.</w:t>
      </w:r>
      <w:r w:rsidRPr="00895536">
        <w:t>Джерело 35% к.е, Містік 25% к.е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196. </w:t>
      </w:r>
      <w:r w:rsidRPr="00895536">
        <w:t xml:space="preserve">Фунгіциди, що застосовуються в захисті цукрових буряків від борошнистої роси: 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 xml:space="preserve">А. </w:t>
      </w:r>
      <w:r w:rsidRPr="00895536">
        <w:t>Альто Супер 40% к.е., Імпакт 25% к.с.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 xml:space="preserve">Б. </w:t>
      </w:r>
      <w:r w:rsidRPr="00895536">
        <w:t>Сапром 20% к.е., Купросил 10% к.с.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>В.</w:t>
      </w:r>
      <w:r w:rsidRPr="00895536">
        <w:t xml:space="preserve"> Топаз 10% к.е., Дитан М-45 50% з.п.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>Г.</w:t>
      </w:r>
      <w:r w:rsidRPr="00895536">
        <w:t xml:space="preserve"> Татту 55% к.е., Дерозал 50% к.с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197. </w:t>
      </w:r>
      <w:r w:rsidRPr="00895536">
        <w:t>Фунгіциди, що застосовуються в захисті соняшника від білої та сірої гнилей: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 xml:space="preserve">А. </w:t>
      </w:r>
      <w:r w:rsidRPr="00895536">
        <w:t>Імпакт 25% к.с., Квадріс 25% к.с.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>Б.</w:t>
      </w:r>
      <w:r w:rsidRPr="00895536">
        <w:t xml:space="preserve"> Курзат 44% з.п., Превікур 60,7% в.р.к.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 xml:space="preserve">В. </w:t>
      </w:r>
      <w:r w:rsidRPr="00895536">
        <w:t>Тайтл 50% в.г., Дерозал 50% к.с.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 xml:space="preserve">Г. </w:t>
      </w:r>
      <w:r w:rsidRPr="00895536">
        <w:t>Скор 25% к.е., Альєтт 80% з.п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198. </w:t>
      </w:r>
      <w:r w:rsidRPr="00895536">
        <w:t xml:space="preserve">У захисті яких культур та від яких хвороб застосовується Апрон </w:t>
      </w:r>
      <w:r w:rsidRPr="00895536">
        <w:rPr>
          <w:lang w:val="en-US"/>
        </w:rPr>
        <w:t>XL</w:t>
      </w:r>
      <w:r w:rsidRPr="00895536">
        <w:t xml:space="preserve"> 350 </w:t>
      </w:r>
      <w:r w:rsidRPr="00895536">
        <w:rPr>
          <w:lang w:val="en-US"/>
        </w:rPr>
        <w:t>ES</w:t>
      </w:r>
      <w:r w:rsidRPr="00895536">
        <w:t xml:space="preserve"> 35% т.к.с.? 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 xml:space="preserve">А. </w:t>
      </w:r>
      <w:r w:rsidRPr="00895536">
        <w:t>Соняшнику – від пероноспорозу, вертицемозу, білої гнилі томатів – макроспоріозу, фітофторозу, бурої плямистості протруюванням насіння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>Б.</w:t>
      </w:r>
      <w:r w:rsidRPr="00895536">
        <w:t xml:space="preserve"> Ячменя – від кореневих гнилей, сажкових хвороб жита – від сажкових хвороб, кореневих гнилей протруюванням насіння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 xml:space="preserve">В. </w:t>
      </w:r>
      <w:r w:rsidRPr="00895536">
        <w:t>Соняшнику – від пероноспорозу, білої гнилі огіркві – пероноспорозу, бактеріозу цукрових буряків – пероноспорозу, бактеріозу протруюванням насіння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>Г.</w:t>
      </w:r>
      <w:r w:rsidRPr="00895536">
        <w:t xml:space="preserve"> Озимої пшениці – від твердої сажки, кореневих гнилей ріпаку – плісняви насіння, </w:t>
      </w:r>
      <w:r w:rsidRPr="00895536">
        <w:lastRenderedPageBreak/>
        <w:t>кореневих гнилей протруюванням насіння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199. </w:t>
      </w:r>
      <w:r w:rsidRPr="00895536">
        <w:t xml:space="preserve">Діюча речовина Апрона </w:t>
      </w:r>
      <w:r w:rsidRPr="00895536">
        <w:rPr>
          <w:lang w:val="en-US"/>
        </w:rPr>
        <w:t>XL</w:t>
      </w:r>
      <w:r w:rsidRPr="00895536">
        <w:t xml:space="preserve"> 350 </w:t>
      </w:r>
      <w:r w:rsidRPr="00895536">
        <w:rPr>
          <w:lang w:val="en-US"/>
        </w:rPr>
        <w:t>ES</w:t>
      </w:r>
      <w:r w:rsidRPr="00895536">
        <w:t xml:space="preserve"> 35% т.к.с. та спосіб його використання: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  <w:rPr>
          <w:lang w:val="uk-UA"/>
        </w:rPr>
      </w:pPr>
      <w:r w:rsidRPr="00895536">
        <w:rPr>
          <w:lang w:val="uk-UA"/>
        </w:rPr>
        <w:t>А. К</w:t>
      </w:r>
      <w:r w:rsidRPr="00895536">
        <w:t>арбоксил, обприскування в період вегетації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  <w:rPr>
          <w:lang w:val="uk-UA"/>
        </w:rPr>
      </w:pPr>
      <w:r w:rsidRPr="00895536">
        <w:rPr>
          <w:lang w:val="uk-UA"/>
        </w:rPr>
        <w:t>Б. Т</w:t>
      </w:r>
      <w:r w:rsidRPr="00895536">
        <w:t>ирам інкрустування насіння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  <w:rPr>
          <w:lang w:val="uk-UA"/>
        </w:rPr>
      </w:pPr>
      <w:r w:rsidRPr="00895536">
        <w:rPr>
          <w:lang w:val="uk-UA"/>
        </w:rPr>
        <w:t>В. М</w:t>
      </w:r>
      <w:r w:rsidRPr="00895536">
        <w:t>еталоксил, протруювання насіння суспензією препарату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>Г. М</w:t>
      </w:r>
      <w:r w:rsidRPr="00895536">
        <w:t>анкоцеб, фумігація приміщення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200. </w:t>
      </w:r>
      <w:r w:rsidRPr="00895536">
        <w:t>Складові бордоської рідини та препаративна форма в якій вона випускаєтья: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  <w:rPr>
          <w:lang w:val="uk-UA"/>
        </w:rPr>
      </w:pPr>
      <w:r w:rsidRPr="00895536">
        <w:rPr>
          <w:lang w:val="uk-UA"/>
        </w:rPr>
        <w:t xml:space="preserve">А. </w:t>
      </w:r>
      <w:r w:rsidRPr="00895536">
        <w:rPr>
          <w:lang w:val="en-US"/>
        </w:rPr>
        <w:t>FeSo</w:t>
      </w:r>
      <w:r w:rsidRPr="00895536">
        <w:rPr>
          <w:vertAlign w:val="subscript"/>
        </w:rPr>
        <w:t>4</w:t>
      </w:r>
      <w:r w:rsidRPr="00895536">
        <w:t xml:space="preserve">, </w:t>
      </w:r>
      <w:r w:rsidRPr="00895536">
        <w:rPr>
          <w:lang w:val="en-US"/>
        </w:rPr>
        <w:t>H</w:t>
      </w:r>
      <w:r w:rsidRPr="00895536">
        <w:rPr>
          <w:vertAlign w:val="subscript"/>
        </w:rPr>
        <w:t>2</w:t>
      </w:r>
      <w:r w:rsidRPr="00895536">
        <w:rPr>
          <w:lang w:val="en-US"/>
        </w:rPr>
        <w:t>O</w:t>
      </w:r>
      <w:r w:rsidRPr="00895536">
        <w:t>, водна емульсія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  <w:rPr>
          <w:lang w:val="uk-UA"/>
        </w:rPr>
      </w:pPr>
      <w:r w:rsidRPr="00895536">
        <w:rPr>
          <w:lang w:val="uk-UA"/>
        </w:rPr>
        <w:t xml:space="preserve">Б. </w:t>
      </w:r>
      <w:r w:rsidRPr="00895536">
        <w:t>Са(ОН)</w:t>
      </w:r>
      <w:r w:rsidRPr="00895536">
        <w:rPr>
          <w:vertAlign w:val="subscript"/>
        </w:rPr>
        <w:t>2</w:t>
      </w:r>
      <w:r w:rsidRPr="00895536">
        <w:t xml:space="preserve">, </w:t>
      </w:r>
      <w:r w:rsidRPr="00895536">
        <w:rPr>
          <w:lang w:val="en-US"/>
        </w:rPr>
        <w:t>FeSo</w:t>
      </w:r>
      <w:r w:rsidRPr="00895536">
        <w:rPr>
          <w:vertAlign w:val="subscript"/>
        </w:rPr>
        <w:t>4</w:t>
      </w:r>
      <w:r w:rsidRPr="00895536">
        <w:t>, мінерально-масляна емульсія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  <w:rPr>
          <w:lang w:val="uk-UA"/>
        </w:rPr>
      </w:pPr>
      <w:r w:rsidRPr="00895536">
        <w:rPr>
          <w:lang w:val="uk-UA"/>
        </w:rPr>
        <w:t xml:space="preserve">В. </w:t>
      </w:r>
      <w:r w:rsidRPr="00895536">
        <w:rPr>
          <w:lang w:val="en-US"/>
        </w:rPr>
        <w:t>Cu</w:t>
      </w:r>
      <w:r w:rsidRPr="00895536">
        <w:t xml:space="preserve"> </w:t>
      </w:r>
      <w:r w:rsidRPr="00895536">
        <w:rPr>
          <w:lang w:val="en-US"/>
        </w:rPr>
        <w:t>So</w:t>
      </w:r>
      <w:r w:rsidRPr="00895536">
        <w:rPr>
          <w:vertAlign w:val="subscript"/>
        </w:rPr>
        <w:t>4</w:t>
      </w:r>
      <w:r w:rsidRPr="00895536">
        <w:t>, Са(ОН)</w:t>
      </w:r>
      <w:r w:rsidRPr="00895536">
        <w:rPr>
          <w:vertAlign w:val="subscript"/>
        </w:rPr>
        <w:t>2</w:t>
      </w:r>
      <w:r w:rsidRPr="00895536">
        <w:t>, суспензія</w:t>
      </w:r>
    </w:p>
    <w:p w:rsidR="00610CFC" w:rsidRPr="00895536" w:rsidRDefault="00610CFC" w:rsidP="00610CFC">
      <w:pPr>
        <w:widowControl w:val="0"/>
        <w:tabs>
          <w:tab w:val="left" w:pos="0"/>
          <w:tab w:val="num" w:pos="567"/>
        </w:tabs>
      </w:pPr>
      <w:r w:rsidRPr="00895536">
        <w:rPr>
          <w:lang w:val="uk-UA"/>
        </w:rPr>
        <w:t xml:space="preserve">Г. </w:t>
      </w:r>
      <w:r w:rsidRPr="00895536">
        <w:rPr>
          <w:lang w:val="en-US"/>
        </w:rPr>
        <w:t>FeSo</w:t>
      </w:r>
      <w:r w:rsidRPr="00895536">
        <w:rPr>
          <w:vertAlign w:val="subscript"/>
        </w:rPr>
        <w:t>4</w:t>
      </w:r>
      <w:r w:rsidRPr="00895536">
        <w:t>, Са(ОН)</w:t>
      </w:r>
      <w:r w:rsidRPr="00895536">
        <w:rPr>
          <w:vertAlign w:val="subscript"/>
        </w:rPr>
        <w:t>2</w:t>
      </w:r>
      <w:r w:rsidRPr="00895536">
        <w:t>, водорозчинні гранули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</w:pPr>
      <w:r w:rsidRPr="00895536">
        <w:rPr>
          <w:lang w:val="uk-UA"/>
        </w:rPr>
        <w:t xml:space="preserve">201. </w:t>
      </w:r>
      <w:r w:rsidRPr="00895536">
        <w:t xml:space="preserve">Закон зв'язку живих організмів з екотопом: 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В</w:t>
      </w:r>
      <w:r w:rsidRPr="00895536">
        <w:t>плив фітоценозу на екотоп проявляється лише в зміні водного режиму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Е</w:t>
      </w:r>
      <w:r w:rsidRPr="00895536">
        <w:t>котоп впливає на фітоценоз тільки особливостями фізичних властивостей грунту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Е</w:t>
      </w:r>
      <w:r w:rsidRPr="00895536">
        <w:t>котоп не впливає на фітоценоз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Консумент знаходиться в продуценті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</w:pPr>
      <w:r w:rsidRPr="00895536">
        <w:rPr>
          <w:lang w:val="uk-UA"/>
        </w:rPr>
        <w:t xml:space="preserve">202. </w:t>
      </w:r>
      <w:r w:rsidRPr="00895536">
        <w:t>Екологічне правило Сукачова: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Д</w:t>
      </w:r>
      <w:r w:rsidRPr="00895536">
        <w:t>ефіцит вологи прискорює дозрівання плодів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Несприятливі умови прискорюють розвиток малорічних і уповільнюють багаторічних видів рослин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Н</w:t>
      </w:r>
      <w:r w:rsidRPr="00895536">
        <w:t>адмірне азотне живлення затримує репродуктивну стадію розвитку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Г. Д</w:t>
      </w:r>
      <w:r w:rsidRPr="00895536">
        <w:t>ефіцит калію негативно впливає на азотний обмін рослин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51"/>
        </w:tabs>
        <w:jc w:val="both"/>
      </w:pPr>
      <w:r w:rsidRPr="00895536">
        <w:rPr>
          <w:bCs/>
          <w:lang w:val="uk-UA"/>
        </w:rPr>
        <w:t>203. Золотиста картопляна нематода заселяє такі рослини: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lang w:val="uk-UA"/>
        </w:rPr>
        <w:t>A. Картопля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Картопля, томати, баклажани, паслін, тютюн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lang w:val="uk-UA"/>
        </w:rPr>
        <w:t>B. Картопля, томати, баклажани, паслін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lang w:val="uk-UA"/>
        </w:rPr>
        <w:t>Г. Мак, айстри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51"/>
        </w:tabs>
        <w:jc w:val="both"/>
      </w:pPr>
      <w:r w:rsidRPr="00895536">
        <w:rPr>
          <w:bCs/>
          <w:lang w:val="uk-UA"/>
        </w:rPr>
        <w:t>204. Амброзія полинолиста належить до групи 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0"/>
        </w:tabs>
        <w:jc w:val="both"/>
        <w:rPr>
          <w:lang w:val="uk-UA"/>
        </w:rPr>
      </w:pPr>
      <w:r w:rsidRPr="00895536">
        <w:rPr>
          <w:bCs/>
          <w:lang w:val="uk-UA"/>
        </w:rPr>
        <w:t xml:space="preserve">A. </w:t>
      </w:r>
      <w:r w:rsidRPr="00895536">
        <w:rPr>
          <w:lang w:val="uk-UA"/>
        </w:rPr>
        <w:t>Однорічників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0"/>
        </w:tabs>
        <w:jc w:val="both"/>
        <w:rPr>
          <w:lang w:val="uk-UA"/>
        </w:rPr>
      </w:pPr>
      <w:r w:rsidRPr="00895536">
        <w:rPr>
          <w:lang w:val="uk-UA"/>
        </w:rPr>
        <w:t>Б.Зимуючих однорічників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0"/>
        </w:tabs>
        <w:jc w:val="both"/>
        <w:rPr>
          <w:lang w:val="uk-UA"/>
        </w:rPr>
      </w:pPr>
      <w:r w:rsidRPr="00895536">
        <w:rPr>
          <w:bCs/>
          <w:lang w:val="uk-UA"/>
        </w:rPr>
        <w:t xml:space="preserve">B. Ярих </w:t>
      </w:r>
      <w:r w:rsidRPr="00895536">
        <w:rPr>
          <w:lang w:val="uk-UA"/>
        </w:rPr>
        <w:t>однорічників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0"/>
        </w:tabs>
        <w:jc w:val="both"/>
        <w:rPr>
          <w:lang w:val="uk-UA"/>
        </w:rPr>
      </w:pPr>
      <w:r w:rsidRPr="00895536">
        <w:rPr>
          <w:lang w:val="uk-UA"/>
        </w:rPr>
        <w:t>Г. Озимих багаторічників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51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205. Прогнози, які розробляють з метою поточного планування об'ємів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51"/>
        </w:tabs>
        <w:jc w:val="both"/>
        <w:rPr>
          <w:lang w:val="uk-UA"/>
        </w:rPr>
      </w:pPr>
      <w:r w:rsidRPr="00895536">
        <w:rPr>
          <w:bCs/>
          <w:lang w:val="uk-UA"/>
        </w:rPr>
        <w:t>захисних робіт: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А.Багаторічні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Б.Довгострокові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В.Середньострокові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Г.Короткострокові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  <w:tab w:val="left" w:pos="7978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206. До числа хвороб по яких проводять багаторічний і короткостроковий прогнози відносять: 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Снігову плісень пшениці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Буру іржу жита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Фузаріоз зерна пшениці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Лінійну іржу жита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  <w:tab w:val="left" w:pos="8698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207. Графічне відображення розвитку комах у часі, виконане за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  <w:tab w:val="left" w:pos="8698"/>
        </w:tabs>
        <w:jc w:val="both"/>
      </w:pPr>
      <w:r w:rsidRPr="00895536">
        <w:rPr>
          <w:bCs/>
          <w:lang w:val="uk-UA"/>
        </w:rPr>
        <w:t>допомогою відповідних умовних позначень: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22"/>
        </w:tabs>
        <w:jc w:val="both"/>
        <w:rPr>
          <w:lang w:val="uk-UA"/>
        </w:rPr>
      </w:pPr>
      <w:r w:rsidRPr="00895536">
        <w:rPr>
          <w:lang w:val="uk-UA"/>
        </w:rPr>
        <w:t>A. Фенограма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245"/>
        </w:tabs>
        <w:jc w:val="both"/>
        <w:rPr>
          <w:lang w:val="uk-UA"/>
        </w:rPr>
      </w:pPr>
      <w:r w:rsidRPr="00895536">
        <w:rPr>
          <w:lang w:val="uk-UA"/>
        </w:rPr>
        <w:t>Б. Номограма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22"/>
        </w:tabs>
        <w:jc w:val="both"/>
        <w:rPr>
          <w:lang w:val="uk-UA"/>
        </w:rPr>
      </w:pPr>
      <w:r w:rsidRPr="00895536">
        <w:rPr>
          <w:lang w:val="uk-UA"/>
        </w:rPr>
        <w:t>B. Клімограма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22"/>
        </w:tabs>
        <w:jc w:val="both"/>
        <w:rPr>
          <w:lang w:val="uk-UA"/>
        </w:rPr>
      </w:pPr>
      <w:r w:rsidRPr="00895536">
        <w:rPr>
          <w:lang w:val="uk-UA"/>
        </w:rPr>
        <w:t>Г. Гістограма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</w:pPr>
      <w:r w:rsidRPr="00895536">
        <w:rPr>
          <w:bCs/>
          <w:lang w:val="uk-UA"/>
        </w:rPr>
        <w:t>208. Кількість особин шкідника певного виду на одну облікову одиницю: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t>A. Абсолютна чисельність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789"/>
        </w:tabs>
        <w:jc w:val="both"/>
        <w:rPr>
          <w:lang w:val="uk-UA"/>
        </w:rPr>
      </w:pPr>
      <w:r w:rsidRPr="00895536">
        <w:rPr>
          <w:lang w:val="uk-UA"/>
        </w:rPr>
        <w:lastRenderedPageBreak/>
        <w:t>Б. Відносна чисельність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t>B. Середньовиважена щільність шкідника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t>Г. Середньо виважена чисельність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</w:pPr>
      <w:r w:rsidRPr="00895536">
        <w:rPr>
          <w:bCs/>
          <w:lang w:val="uk-UA"/>
        </w:rPr>
        <w:t>209. Зростання токсичності продуктів вторинного обміну за їх окислення в процесі пошкодження тканин фітофагами: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Репараційний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Морфологічний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5285"/>
          <w:tab w:val="left" w:pos="8112"/>
        </w:tabs>
        <w:jc w:val="both"/>
        <w:rPr>
          <w:lang w:val="uk-UA"/>
        </w:rPr>
      </w:pPr>
      <w:r w:rsidRPr="00895536">
        <w:rPr>
          <w:lang w:val="uk-UA"/>
        </w:rPr>
        <w:t>В. Тератогенетичний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Оксидативний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bCs/>
          <w:lang w:val="uk-UA"/>
        </w:rPr>
        <w:t xml:space="preserve">210. Виникнення патологічних новоутворень: 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  <w:rPr>
          <w:lang w:val="uk-UA"/>
        </w:rPr>
      </w:pPr>
      <w:r w:rsidRPr="00895536">
        <w:rPr>
          <w:lang w:val="uk-UA"/>
        </w:rPr>
        <w:t>А. Некротичний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Репараційний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9120"/>
        </w:tabs>
        <w:jc w:val="both"/>
        <w:rPr>
          <w:lang w:val="uk-UA"/>
        </w:rPr>
      </w:pPr>
      <w:r w:rsidRPr="00895536">
        <w:rPr>
          <w:lang w:val="uk-UA"/>
        </w:rPr>
        <w:t>В. Тератогенетичний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Галогенетичний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7"/>
        </w:tabs>
        <w:jc w:val="both"/>
        <w:rPr>
          <w:lang w:val="uk-UA"/>
        </w:rPr>
      </w:pPr>
      <w:r w:rsidRPr="00895536">
        <w:rPr>
          <w:bCs/>
          <w:lang w:val="uk-UA"/>
        </w:rPr>
        <w:t xml:space="preserve">211. Назвіть групи проміжних культур: 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A. Післяжнивні, післяукісні, підпокривні, однорічні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Б. Післяукісні, озимі, післяжнивні, двохрічні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B. Післяукісні, післяжнивні, озимі, підсівні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7"/>
        </w:tabs>
        <w:jc w:val="both"/>
        <w:rPr>
          <w:lang w:val="uk-UA"/>
        </w:rPr>
      </w:pPr>
      <w:r w:rsidRPr="00895536">
        <w:rPr>
          <w:bCs/>
          <w:lang w:val="uk-UA"/>
        </w:rPr>
        <w:t>212. Дуже чутливі до повторного вирощування сільськогосподарські культури: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Картопля, кукурудза, жито озиме, рис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Соняшник, льон, буряки, горох, соя, люпин, капуста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Ячмінь, пшениця озима, огірки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Гречка, томати, картопля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 xml:space="preserve">213. Ураженість рослин кореневими гнилями можна виявити у фази: 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А. Сходів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Б. Кущення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В. Молочної стиглості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Г. У всі перлічені фази розвитку рослин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214. Діагностичні ознаки звичайної (гельмінтоспоріозної) кореневої гнилі пш</w:t>
      </w:r>
      <w:r w:rsidRPr="00895536">
        <w:rPr>
          <w:color w:val="000000"/>
          <w:sz w:val="24"/>
          <w:szCs w:val="24"/>
        </w:rPr>
        <w:t>е</w:t>
      </w:r>
      <w:r w:rsidRPr="00895536">
        <w:rPr>
          <w:color w:val="000000"/>
          <w:sz w:val="24"/>
          <w:szCs w:val="24"/>
        </w:rPr>
        <w:t>ниці: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А. Побуріння первинних і вторинних коренів, підземного міжвузля, гниль колеопт</w:t>
      </w:r>
      <w:r w:rsidRPr="00895536">
        <w:rPr>
          <w:color w:val="000000"/>
          <w:sz w:val="24"/>
          <w:szCs w:val="24"/>
        </w:rPr>
        <w:t>и</w:t>
      </w:r>
      <w:r w:rsidRPr="00895536">
        <w:rPr>
          <w:color w:val="000000"/>
          <w:sz w:val="24"/>
          <w:szCs w:val="24"/>
        </w:rPr>
        <w:t>ле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Б. О</w:t>
      </w:r>
      <w:r w:rsidRPr="00895536">
        <w:rPr>
          <w:color w:val="000000"/>
          <w:sz w:val="24"/>
          <w:szCs w:val="24"/>
        </w:rPr>
        <w:t>с</w:t>
      </w:r>
      <w:r w:rsidRPr="00895536">
        <w:rPr>
          <w:color w:val="000000"/>
          <w:sz w:val="24"/>
          <w:szCs w:val="24"/>
        </w:rPr>
        <w:t>нова стебла покрита бурим смугами, які часто зливаються, тканина загниває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В. Уражена тканина стебла, піхв листків у вологу погоду покриваються оливково-бурим н</w:t>
      </w:r>
      <w:r w:rsidRPr="00895536">
        <w:rPr>
          <w:color w:val="000000"/>
          <w:sz w:val="24"/>
          <w:szCs w:val="24"/>
        </w:rPr>
        <w:t>а</w:t>
      </w:r>
      <w:r w:rsidRPr="00895536">
        <w:rPr>
          <w:color w:val="000000"/>
          <w:sz w:val="24"/>
          <w:szCs w:val="24"/>
        </w:rPr>
        <w:t>льотом, насіння з чорним зародком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Г. У вигляді всіх перелічених ознак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215. Діагностичні ознаки фузаріозної кореневої гнилі пш</w:t>
      </w:r>
      <w:r w:rsidRPr="00895536">
        <w:rPr>
          <w:color w:val="000000"/>
          <w:sz w:val="24"/>
          <w:szCs w:val="24"/>
        </w:rPr>
        <w:t>е</w:t>
      </w:r>
      <w:r w:rsidRPr="00895536">
        <w:rPr>
          <w:color w:val="000000"/>
          <w:sz w:val="24"/>
          <w:szCs w:val="24"/>
        </w:rPr>
        <w:t>ниці: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А. Побуріння первинних і вторинних коренів, підземного міжвузля, гниль колеопт</w:t>
      </w:r>
      <w:r w:rsidRPr="00895536">
        <w:rPr>
          <w:color w:val="000000"/>
          <w:sz w:val="24"/>
          <w:szCs w:val="24"/>
        </w:rPr>
        <w:t>и</w:t>
      </w:r>
      <w:r w:rsidRPr="00895536">
        <w:rPr>
          <w:color w:val="000000"/>
          <w:sz w:val="24"/>
          <w:szCs w:val="24"/>
        </w:rPr>
        <w:t>ле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Б. О</w:t>
      </w:r>
      <w:r w:rsidRPr="00895536">
        <w:rPr>
          <w:color w:val="000000"/>
          <w:sz w:val="24"/>
          <w:szCs w:val="24"/>
        </w:rPr>
        <w:t>с</w:t>
      </w:r>
      <w:r w:rsidRPr="00895536">
        <w:rPr>
          <w:color w:val="000000"/>
          <w:sz w:val="24"/>
          <w:szCs w:val="24"/>
        </w:rPr>
        <w:t>нова стебла покрита бурим смугами, які часто зливаються, тканина загниває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В. Уражена тканина стебла, піхв листків у вологу погоду покриваються блідо-рожевим н</w:t>
      </w:r>
      <w:r w:rsidRPr="00895536">
        <w:rPr>
          <w:color w:val="000000"/>
          <w:sz w:val="24"/>
          <w:szCs w:val="24"/>
        </w:rPr>
        <w:t>а</w:t>
      </w:r>
      <w:r w:rsidRPr="00895536">
        <w:rPr>
          <w:color w:val="000000"/>
          <w:sz w:val="24"/>
          <w:szCs w:val="24"/>
        </w:rPr>
        <w:t>льотом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Г. У вигляді перелічених ознак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216. Зовнішні ознаки проявлення оф</w:t>
      </w:r>
      <w:r w:rsidRPr="00895536">
        <w:rPr>
          <w:color w:val="000000"/>
          <w:sz w:val="24"/>
          <w:szCs w:val="24"/>
        </w:rPr>
        <w:t>і</w:t>
      </w:r>
      <w:r w:rsidRPr="00895536">
        <w:rPr>
          <w:color w:val="000000"/>
          <w:sz w:val="24"/>
          <w:szCs w:val="24"/>
        </w:rPr>
        <w:t>обольозної кореневої гнилі: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А. Первинні і вторинні корінці спочатку б</w:t>
      </w:r>
      <w:r w:rsidRPr="00895536">
        <w:rPr>
          <w:color w:val="000000"/>
          <w:sz w:val="24"/>
          <w:szCs w:val="24"/>
        </w:rPr>
        <w:t>у</w:t>
      </w:r>
      <w:r w:rsidRPr="00895536">
        <w:rPr>
          <w:color w:val="000000"/>
          <w:sz w:val="24"/>
          <w:szCs w:val="24"/>
        </w:rPr>
        <w:t>рі, потім чорніють і загнивають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Б. Основа стебла у вигляді чорної ніжки, корінь часто відпадає біля вузла куще</w:t>
      </w:r>
      <w:r w:rsidRPr="00895536">
        <w:rPr>
          <w:color w:val="000000"/>
          <w:sz w:val="24"/>
          <w:szCs w:val="24"/>
        </w:rPr>
        <w:t>н</w:t>
      </w:r>
      <w:r w:rsidRPr="00895536">
        <w:rPr>
          <w:color w:val="000000"/>
          <w:sz w:val="24"/>
          <w:szCs w:val="24"/>
        </w:rPr>
        <w:t>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В. Чорні блискучі плями під піхвою першого листка з буровато-чорним нальотом, білостебельність і білоколосиця рослин в окремих осередках посіву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Г. У вигляді всіх перелічених ознак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217. Діагностичні ознаки проявлення церкоспорельозної кореневої гнилі пш</w:t>
      </w:r>
      <w:r w:rsidRPr="00895536">
        <w:rPr>
          <w:color w:val="000000"/>
          <w:sz w:val="24"/>
          <w:szCs w:val="24"/>
        </w:rPr>
        <w:t>е</w:t>
      </w:r>
      <w:r w:rsidRPr="00895536">
        <w:rPr>
          <w:color w:val="000000"/>
          <w:sz w:val="24"/>
          <w:szCs w:val="24"/>
        </w:rPr>
        <w:t>ниці: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А. Еліптичні (очкоподібні) медово-коричневі плями на нижніх міжвузлях стебла, в місцях ураження стебла ламаються або виляг</w:t>
      </w:r>
      <w:r w:rsidRPr="00895536">
        <w:rPr>
          <w:color w:val="000000"/>
          <w:sz w:val="24"/>
          <w:szCs w:val="24"/>
        </w:rPr>
        <w:t>а</w:t>
      </w:r>
      <w:r w:rsidRPr="00895536">
        <w:rPr>
          <w:color w:val="000000"/>
          <w:sz w:val="24"/>
          <w:szCs w:val="24"/>
        </w:rPr>
        <w:t>ють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Б. Еліптичні світло-білі плями на нижніх міжвузлях стебла з тоненькою червоно-коричневою облямівкою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В. Уражені рослини легко виймаються з ґрунту, на стеблах під піхвою першого ли</w:t>
      </w:r>
      <w:r w:rsidRPr="00895536">
        <w:rPr>
          <w:color w:val="000000"/>
          <w:sz w:val="24"/>
          <w:szCs w:val="24"/>
        </w:rPr>
        <w:t>с</w:t>
      </w:r>
      <w:r w:rsidRPr="00895536">
        <w:rPr>
          <w:color w:val="000000"/>
          <w:sz w:val="24"/>
          <w:szCs w:val="24"/>
        </w:rPr>
        <w:t xml:space="preserve">тка чорні </w:t>
      </w:r>
      <w:r w:rsidRPr="00895536">
        <w:rPr>
          <w:color w:val="000000"/>
          <w:sz w:val="24"/>
          <w:szCs w:val="24"/>
        </w:rPr>
        <w:lastRenderedPageBreak/>
        <w:t>блискучі плями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Г. Білоколосість та пустоколосість рослин в окремих осередках посіву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218. Зовнішні ознаки проявле</w:t>
      </w:r>
      <w:r w:rsidRPr="00895536">
        <w:rPr>
          <w:color w:val="000000"/>
          <w:sz w:val="24"/>
          <w:szCs w:val="24"/>
        </w:rPr>
        <w:t>н</w:t>
      </w:r>
      <w:r w:rsidRPr="00895536">
        <w:rPr>
          <w:color w:val="000000"/>
          <w:sz w:val="24"/>
          <w:szCs w:val="24"/>
        </w:rPr>
        <w:t>ня фузаріозу колоса: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А. Колос вкритий темним оливково-бархатистим нальотом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color w:val="000000"/>
          <w:lang w:val="uk-UA"/>
        </w:rPr>
      </w:pPr>
      <w:r w:rsidRPr="00895536">
        <w:rPr>
          <w:color w:val="000000"/>
          <w:lang w:val="uk-UA"/>
        </w:rPr>
        <w:t>Б. Лусочки колосків і зернівки вкриті блідо-рожевими, оранжево-червоними подушечками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В. Уражені зернівки зруйновані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Г. Лусочки колосків вкриті чорними блискучими маслянистими плямами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  <w:lang w:val="ru-RU"/>
        </w:rPr>
      </w:pPr>
      <w:r w:rsidRPr="00895536">
        <w:rPr>
          <w:sz w:val="24"/>
          <w:szCs w:val="24"/>
        </w:rPr>
        <w:t>219. У якій стадії шкодять особини елії гостроголової</w:t>
      </w:r>
      <w:r w:rsidRPr="00895536">
        <w:rPr>
          <w:sz w:val="24"/>
          <w:szCs w:val="24"/>
          <w:lang w:val="ru-RU"/>
        </w:rPr>
        <w:t>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Дорослі клопи, що перезимували, та їхнє потомство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Тільки дорослі клопи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Тільки личинки другого віку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Тільки личинки п’ятого віку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220. Де і в якій стадії зимує трипс вівсяний?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Зимують личинки у грунті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Зимують дорослі особини під рослинними рештками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Зимують дорослі особини в грунті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Зимують дорослі особини в соломинках на грунті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221. Заходи захисту посівів від вівсяного трипса: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якнайпізні строки сівби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хімічна обробка посівів з поєднанням із захистом проти клопів-черепашок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ранні строки сівби вівса. При масовій появі шкідника посіви не пізніше як за 30 діб обприскують дозволеними інсектицидами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лущення стерні після збирання врожаю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222. Цикл розвитку у жука-кузьки: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одне покоління упродовж року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два покоління упродовж року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цикл розвитку дворічний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цикл розвитку трирічний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223. У якій зоні України відмічається значна шкідливість жука-хрестоносця?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У Лісостеповій зоні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На Поліссі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У Степовій зоні та в АР Крим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На півночі лісостепової зони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224. Яким ґрунтам віддають перевагу жуки польового хруща при відкладанні яєць?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А. Пухким ділянкам поля, а також супіщаним і піщаним ґрунтам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Б. Важким суглинкам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В. Чорноземним ґрунтам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Г. Сірим лісовим ґрунтам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225. У захисті яких культур і від яких хвороб застосовується Вінцит 050 СS, 5% к.с.?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А. Цукровий буряку – коренеїд, церкоспороз соняшнику – біла та сіра гниль рису – периляріоз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Б. Льону – антракноз, плямистості кукурудзи – сажкові хвороби, пліснявіння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В. Зернових культур – сажкові хвороби, кореневі гнилі соняшнику – пероноспороз, сіра та біла гнилі гороху – кореневі гнилі, пліснявіння насіння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Г. Сої – антракноз, аскохітоз сорго – гельмінтоспоріоз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226. У захисті яких культур і від яких хвороб застосовується Роялфло 48% в.с.к.?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А. Кукурудзи – кореневі та стеблові гнилі, пліснявіння насіння гороху – кореневі гнилі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Б. Цукрових буряків – борошниста роса, іржа ріпаку – кореневі гнилі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 xml:space="preserve">В. Кукурудзи – кореневі та стеблові гнилі, пліснявіння насіння 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соняшнику – сіра та біла гнилі, пероноспороз цукрових буряків – коренеїд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Г. Гороху – кореневі гнилі ячменю – плямистості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227. У захисті яких культур і від яких хвороб застосовується Вітавакс 200 ФФ 34% в.с.к.?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lastRenderedPageBreak/>
        <w:t>А. Томатів – макроспоріоз капусти – пероноспороз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Б. Зернових – сажкові хвороби, пліснявіння насіння гороху – кореневі гнилі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В. Картоплі насіннєвої – ризоктоніоз сої – антракноз, аскохітоз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Г. Гороху – фузаріоз, аскохітоз ріпаку – фузаріозна коринева гниль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228. Складові Вітавакса 200ФФ 34% в.с.к.: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А. Карбоксил, тебуконазол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Б. Карбоксил, тирам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В. Тирам, імазамін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Г. Фуберидазол, імазамін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229. У захисті яких культур і від яких хвороб застосовується Максим 025FS 2,5% т.к.с.?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А. Cої – пероноспороз, пліснявіння насіння кукурудзи – сажкові хвороби, кореневі та стеблові гнилі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Б. Гороху – фузаріоз ячменю – сажкові хвороби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В. Озимої пшениці – сажкові хвороби, кореневі гнилі гороху – аскохітоз, фузаріоз картоплі (насіннєвої) – суха гниль, парша, ризоктоніоз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Г. Цукрових буряків - пероноспороз, церкоспороз жита – сажкові хвороби, кореневі гнилі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230. У захисті яких культур і від яких хвороб застосовується Ламардор 40% т.к.с.?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А. Соняшнику – сіра і біла гниль сої – аскохітоз, антракноз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Б. Вівса – кореневі гнилі картоплі – парша, суха гниль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В. Озимої пшениці – сажкові хвороби, кореневі гнилі сої – аскохітоз, пероноспороз кукурудзи – кореневі та стеблові гнилі, сажкові хвороби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color w:val="000000"/>
          <w:sz w:val="24"/>
          <w:szCs w:val="24"/>
        </w:rPr>
      </w:pPr>
      <w:r w:rsidRPr="00895536">
        <w:rPr>
          <w:color w:val="000000"/>
          <w:sz w:val="24"/>
          <w:szCs w:val="24"/>
        </w:rPr>
        <w:t>Г. Капусти – кила капусти томатів – бура плямистість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231. Закон оптимальної рясності рослин: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Більша продуктивність одиниці площі досягається меншою від оптимальної рясністю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</w:pPr>
      <w:r w:rsidRPr="00895536">
        <w:rPr>
          <w:lang w:val="uk-UA"/>
        </w:rPr>
        <w:t>Б. Максимальна продуктивність посіву обумовл</w:t>
      </w:r>
      <w:r w:rsidRPr="00895536">
        <w:t>ена оптимальною рясністю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</w:pPr>
      <w:r w:rsidRPr="00895536">
        <w:rPr>
          <w:lang w:val="uk-UA"/>
        </w:rPr>
        <w:t>В. Р</w:t>
      </w:r>
      <w:r w:rsidRPr="00895536">
        <w:t>ясність не впливає на урожайність культурних рослин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Максимум продуктивності ріллі досягають більшою від оптимальної густоти посіву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</w:pPr>
      <w:r w:rsidRPr="00895536">
        <w:rPr>
          <w:lang w:val="uk-UA"/>
        </w:rPr>
        <w:t xml:space="preserve">232. </w:t>
      </w:r>
      <w:r w:rsidRPr="00895536">
        <w:t>Закон тиску життя: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У</w:t>
      </w:r>
      <w:r w:rsidRPr="00895536">
        <w:t>часники екосистеми для виживання формують строкатий спектр фаз їх розвитку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Р</w:t>
      </w:r>
      <w:r w:rsidRPr="00895536">
        <w:t>ослинні види в фітоценозі прагнуть до максимальної рясності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П</w:t>
      </w:r>
      <w:r w:rsidRPr="00895536">
        <w:t>орушення екосистеми до певних меж викликає наступне її відновлення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Живі учасники екосистеми прагнуть до незалежності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</w:pPr>
      <w:r w:rsidRPr="00895536">
        <w:rPr>
          <w:bCs/>
          <w:lang w:val="uk-UA"/>
        </w:rPr>
        <w:t>233. Ознаки ураження рослин золотистою картопляною нематодою: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A. Велика кількість в'ялих стебел, хлороз нижнього листя, «бородатість коріння»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Відсутність бульб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B. Хлороз нижнього листя, відставання у рості, загибель рослин через короткий термін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Г. Побуріння бульб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</w:pPr>
      <w:r w:rsidRPr="00895536">
        <w:rPr>
          <w:bCs/>
          <w:lang w:val="uk-UA"/>
        </w:rPr>
        <w:t xml:space="preserve">234. Гірчак рожевий належить до групи </w:t>
      </w:r>
      <w:r w:rsidRPr="00895536">
        <w:rPr>
          <w:lang w:val="uk-UA"/>
        </w:rPr>
        <w:t>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A. Повзучих багаторічників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Б. Стержнекореневих багаторічників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B. Коренепаросткових багаторічників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Г. Лежачих однорічників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</w:pPr>
      <w:r w:rsidRPr="00895536">
        <w:rPr>
          <w:lang w:val="uk-UA"/>
        </w:rPr>
        <w:t xml:space="preserve">235. </w:t>
      </w:r>
      <w:r w:rsidRPr="00895536">
        <w:rPr>
          <w:bCs/>
          <w:lang w:val="uk-UA"/>
        </w:rPr>
        <w:t>Для термінового повідомлення господарств про заходи захисту відхвороб використовують: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Багаторічні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Довгострокові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Сигналізації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Короткострокові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</w:pPr>
      <w:r w:rsidRPr="00895536">
        <w:rPr>
          <w:bCs/>
          <w:lang w:val="uk-UA"/>
        </w:rPr>
        <w:t>236. До числа хвороб по яких проводять багаторічний і довгостроковий прогнози відносять: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А.Борошнисту росу пшениці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Б.Карликову сажку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В.Кореневі гнилі пшениці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lastRenderedPageBreak/>
        <w:t>Г.Ріжки жита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</w:pPr>
      <w:r w:rsidRPr="00895536">
        <w:rPr>
          <w:bCs/>
          <w:lang w:val="uk-UA"/>
        </w:rPr>
        <w:t>237. Графічне відображення погодних умов, виконане в системі координат: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A. Фенограма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Б. Номограма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B. Клімограма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Г. Гістограма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</w:pPr>
      <w:r w:rsidRPr="00895536">
        <w:rPr>
          <w:bCs/>
          <w:lang w:val="uk-UA"/>
        </w:rPr>
        <w:t xml:space="preserve">238. Шкідники з переважно двома генераціями на рік, періодичні коливання чисельності, середньомобільні </w:t>
      </w:r>
      <w:r w:rsidRPr="00895536">
        <w:rPr>
          <w:bCs/>
        </w:rPr>
        <w:t>(</w:t>
      </w:r>
      <w:r w:rsidRPr="00895536">
        <w:rPr>
          <w:bCs/>
          <w:lang w:val="en-US"/>
        </w:rPr>
        <w:t>III</w:t>
      </w:r>
      <w:r w:rsidRPr="00895536">
        <w:rPr>
          <w:bCs/>
        </w:rPr>
        <w:t xml:space="preserve"> </w:t>
      </w:r>
      <w:r w:rsidRPr="00895536">
        <w:rPr>
          <w:bCs/>
          <w:lang w:val="uk-UA"/>
        </w:rPr>
        <w:t xml:space="preserve">група </w:t>
      </w:r>
      <w:r w:rsidRPr="00895536">
        <w:rPr>
          <w:lang w:val="uk-UA"/>
        </w:rPr>
        <w:t>):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A. Саранові, лучний метелик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Кліщі попелиці, листовійки, молі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B. Озима совка, капустяна совка, кукурудзяний метелик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0"/>
        </w:tabs>
        <w:jc w:val="both"/>
        <w:rPr>
          <w:lang w:val="uk-UA"/>
        </w:rPr>
      </w:pPr>
      <w:r w:rsidRPr="00895536">
        <w:rPr>
          <w:lang w:val="uk-UA"/>
        </w:rPr>
        <w:t>Г. Ковалики, чорниші, хрущі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  <w:rPr>
          <w:lang w:val="uk-UA"/>
        </w:rPr>
      </w:pPr>
      <w:r w:rsidRPr="00895536">
        <w:rPr>
          <w:bCs/>
          <w:lang w:val="uk-UA"/>
        </w:rPr>
        <w:t>239. Бар'єр, за якого виникає відмирання клітин, тканин і окремих органів: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Індукований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Некротичний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Репараційний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Галогенетичний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13"/>
        </w:tabs>
        <w:jc w:val="both"/>
        <w:rPr>
          <w:lang w:val="uk-UA"/>
        </w:rPr>
      </w:pPr>
      <w:r w:rsidRPr="00895536">
        <w:rPr>
          <w:bCs/>
          <w:lang w:val="uk-UA"/>
        </w:rPr>
        <w:t>240. Продукування у пошкоджених рослин сполук, здатних пригнічувати діяльність ферментів шкідника: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Інгібіторний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Оксидативний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Репараційний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Інфекційний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</w:pPr>
      <w:r w:rsidRPr="00895536">
        <w:rPr>
          <w:bCs/>
          <w:lang w:val="uk-UA"/>
        </w:rPr>
        <w:t>241. Ротаційна таблиця це: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План розміщення беззмінних культур за роками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План розміщення культур і чистого пару відповідно попередників у сівозміні на період ротації ( рівній кількості полів схеми)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B. План розміщення повторних культур у сівозміні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6"/>
        </w:tabs>
        <w:jc w:val="both"/>
        <w:rPr>
          <w:lang w:val="uk-UA"/>
        </w:rPr>
      </w:pPr>
      <w:r w:rsidRPr="00895536">
        <w:rPr>
          <w:lang w:val="uk-UA"/>
        </w:rPr>
        <w:t>Г. План графік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242. Назвіть вид сівозміни за такого чергування культур: 1- горох і соя 2- пшениця озима 3- цукровий буряк 4- ячмінь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A. Зернова, тому що в сівозміні 50% площі займають зернові культури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Зерно просапна, тому що в сівозміні 50% площі займають зернові та 25% буряки цукрові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B. Зерно-буряко-просапна, тому що в сівозміні 50% площі займають зернові культури та 25% просапні – буряк цукровий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65"/>
        </w:tabs>
        <w:jc w:val="both"/>
        <w:rPr>
          <w:lang w:val="uk-UA"/>
        </w:rPr>
      </w:pPr>
      <w:r w:rsidRPr="00895536">
        <w:rPr>
          <w:lang w:val="uk-UA"/>
        </w:rPr>
        <w:t>Г. Зерно-бобова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243. Збудник церкоспорельозної кореневої гнилі пш</w:t>
      </w:r>
      <w:r w:rsidRPr="00895536">
        <w:rPr>
          <w:sz w:val="24"/>
          <w:szCs w:val="24"/>
        </w:rPr>
        <w:t>е</w:t>
      </w:r>
      <w:r w:rsidRPr="00895536">
        <w:rPr>
          <w:sz w:val="24"/>
          <w:szCs w:val="24"/>
        </w:rPr>
        <w:t>ниці зимує на рештках у вигляді: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Грибниці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Конідій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Мікросклероціїв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У вигляді всіх перелічених структур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244. Розвиток церкоспорельозної кореневої гнилі інтенсивно розвивається за умов: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Холодної осені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Вологої осені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М’якої зими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За наявності всіх перелічених чинників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245. Джерела інфекції збудника звичайної (гельмінтоспоріозної) кореневої гнилі: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Заражене насіння, в якому зберігається грибниця патогена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Уражені післяжнивні рештки, на яких зберігається грибниця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Уражені післяжнивні рештки, на яких зберігаються конідії і сумчасте спорон</w:t>
      </w:r>
      <w:r w:rsidRPr="00895536">
        <w:rPr>
          <w:sz w:val="24"/>
          <w:szCs w:val="24"/>
        </w:rPr>
        <w:t>о</w:t>
      </w:r>
      <w:r w:rsidRPr="00895536">
        <w:rPr>
          <w:sz w:val="24"/>
          <w:szCs w:val="24"/>
        </w:rPr>
        <w:t xml:space="preserve">шення 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Патогена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246. Збудники фузаріозної кореневої гнилі зберігаються в грунті у формі: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lastRenderedPageBreak/>
        <w:t>А. Конідій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Грибниці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Хламідоспор, мікросклероціїв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У вигляді всіх перелічених структур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247. Шкідливість фузаріозу колоса виявляється в зниженні: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Схожості насіння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Хлібопекарських якостей зерна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Скловидності зерна і його забруднення з мікотоксинами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У зниженні всіх перелічених показників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248. Яка критична фаза розвитку рослин пшениці для зараження колоса фузаріозом?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Кущення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Вихід в трубку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Цвітіння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Молочна стиглість</w:t>
      </w:r>
    </w:p>
    <w:p w:rsidR="00610CFC" w:rsidRPr="00895536" w:rsidRDefault="00610CFC" w:rsidP="00610CFC">
      <w:pPr>
        <w:widowControl w:val="0"/>
        <w:tabs>
          <w:tab w:val="left" w:pos="0"/>
        </w:tabs>
        <w:jc w:val="both"/>
        <w:rPr>
          <w:rStyle w:val="011"/>
          <w:b w:val="0"/>
        </w:rPr>
      </w:pPr>
      <w:r w:rsidRPr="00895536">
        <w:rPr>
          <w:rStyle w:val="011"/>
          <w:b w:val="0"/>
        </w:rPr>
        <w:t>249. Зовнішні ознаки рослин озимої пшениці, пошкоджених клопами</w:t>
      </w:r>
      <w:r w:rsidRPr="00895536">
        <w:rPr>
          <w:lang w:val="uk-UA"/>
        </w:rPr>
        <w:t xml:space="preserve"> </w:t>
      </w:r>
      <w:r w:rsidRPr="00895536">
        <w:rPr>
          <w:rStyle w:val="011"/>
          <w:b w:val="0"/>
        </w:rPr>
        <w:t>шкідливої черепашки: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Рослини не колосяться і відмирають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Пошкоджені рослини мають вигляд побитих градом або потолочених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Білоколосість рослин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Плямистість листків і стебел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250. У якій стадії і де зимує трипс пшеничний?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Зимують дорослі комахи за піхвою листків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Зимують яйця на листі пшениці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Зимують личинки в поверхневому шарі ґрунту і під рослинними рештками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Зимують дорослі комахи у ґрунті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251. Зовнішні ознаки пошкодження зернових личинками хлібної жужелиці: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Пошкоджені рослини мають вигляд полеглих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Пошкоджені рослини мають “змочалений” вигляд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Пошкоджені рослини мають поздовжні отвори в листках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Пошкоджені рослини в’януть і засихають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252. Зернові культури, які найбільше пошкоджує стеблова блішка: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Яра пшениця та ячмінь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Овес і озима пшениця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Кукурудза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Яра пшениця тверда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253. Смугаста блішка шкодить у стадії: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Тільки личинки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Жуки і личинки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Тільки жуки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Імагоподібні личинки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254. Де і в якій стадії зимує смугаста хлібна блішка?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Зимують жуки в щілинах складських приміщень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Зимують личинки у стеблах озимої пшениці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Зимують жуки на схилах байраків і балок, узліссях, у лісосмугах у верхньому шарі ґрунту або під опалим листям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Зимують жуки на галявинах лісів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255. У захисті яких культур і від яких хвороб застосовується Превікур 60,7% в.р.к.?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Картоплі – ризоктоніоз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Озимої пшениці – сажкові хвороби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Цукрових та кормових буряків – коренеїд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Соняшнику – сіра та біла кореневі гнилі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256. Діючі речовини, що входять до складу Ламардора 40% т.к.с.: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lastRenderedPageBreak/>
        <w:t>А. Диніконазол, дифеноконазол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Протіконазол, тебуконазол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Карбоксил, тирам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Тіобендазол, імазолін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257. Ламардор 40% т.к.с. відносіть до хімічної групи: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Похідні карбоматів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Похідні морфолінів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Похідні триозолінтіонів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Похідні тіоуредобензолів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258. У захисті яких культур і від яких шкідливих організмів застосовується Престиж 29% т.к.с.?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Цукрових буряків – церкоспороз, борошниста роса, іржа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Озимої пшениці - тверда сажка, кореневі гнилі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Картоплі – дротяники, личинки хрущів, личинки колорадського жука, попелиці, ризоктоніоз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Соняшнику – сіра та біла гнилі, несправжня борошниста роса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259. Спосіб застосування Базудину 60% к.е. на цукрових буряках проти довгоносиків: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Обробка насіння на насіннєвих заводах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Обприскування рослин в період вегетації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Механічним внесення в грунт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Інкрустація насіння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260. За оральною токсичністю для теплокровних Базудин 60% к.е. відноситься: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До сильнодіючих отруйних речовин (ЛД50=50мг/кг)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До високотоксичних сполук (ЛД50=50-200мг/кг)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До середньотоксичних сполук (ЛД50=200-1000мг/кг)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До малотоксичних (ЛД50&gt;1000мг/кг)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bCs/>
        </w:rPr>
      </w:pPr>
      <w:r w:rsidRPr="00895536">
        <w:rPr>
          <w:bCs/>
          <w:lang w:val="uk-UA"/>
        </w:rPr>
        <w:t xml:space="preserve">261. </w:t>
      </w:r>
      <w:r w:rsidRPr="00895536">
        <w:rPr>
          <w:bCs/>
        </w:rPr>
        <w:t>Фітоценоз – це: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А. П</w:t>
      </w:r>
      <w:r w:rsidRPr="00895536">
        <w:t>риродне рослинне угруповання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Б. Р</w:t>
      </w:r>
      <w:r w:rsidRPr="00895536">
        <w:t>ослинне угруповання та сукупність комах, які живляться цими рослинами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В. П</w:t>
      </w:r>
      <w:r w:rsidRPr="00895536">
        <w:t>риродне тваринне угруповання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>Г. С</w:t>
      </w:r>
      <w:r w:rsidRPr="00895536">
        <w:t>укупність рослин і тварин на певній території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262. Агрофітоценоз – це: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А. Природне рослинне угруповання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Б. Штучне рослинне угруповання, створене людиною на с.-г. угіддях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В. Штучне тваринне угруповання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Сукупність культурних рослин і свійських тварин на певній території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263. Повитиці належать до групи: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A. Рослинні паразити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Стеблові паразити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B. Паразитичні ліани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264. Крім кукурудзи західний кукурудзяний жук: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Пошкоджує рослини родини гарбузових, поїдаючи сіянці огарків і гарбузів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Пошкоджує рослини родини злакових, з'їдаючи зерно в колосках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Не пошкоджує більше ніяких рослин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Пошкоджує кропиву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265. Прогнози, які складають на термін від кількох днів до одного місяця: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А. Багаторічні прогнози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Довгострокові прогнози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Сигналізації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Г. Короткострокові прогнози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266. Фаза розвитку хвороби при якій спостерігається локалізація збудника в малочисленних резерваціях: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lastRenderedPageBreak/>
        <w:t>А. Епіфітотія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Б. Депресія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В. Вихід з депресії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Масове поширення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lang w:val="uk-UA"/>
        </w:rPr>
      </w:pPr>
      <w:r w:rsidRPr="00895536">
        <w:rPr>
          <w:bCs/>
          <w:lang w:val="uk-UA"/>
        </w:rPr>
        <w:t>267. Графічне відображення законів або закономірностей, яке відображає функціональні зв'язки складових частин явища або одного явища від іншого: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t>A. Фенограма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t>Б. Номограма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t>B. Клімограма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41"/>
        </w:tabs>
        <w:jc w:val="both"/>
        <w:rPr>
          <w:lang w:val="uk-UA"/>
        </w:rPr>
      </w:pPr>
      <w:r w:rsidRPr="00895536">
        <w:rPr>
          <w:lang w:val="uk-UA"/>
        </w:rPr>
        <w:t>Г. Гістограма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</w:pPr>
      <w:r w:rsidRPr="00895536">
        <w:rPr>
          <w:bCs/>
          <w:lang w:val="uk-UA"/>
        </w:rPr>
        <w:t>268. Якщо коефіцієнт розселення (Крс) менше 1, то це означає, що: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lang w:val="uk-UA"/>
        </w:rPr>
        <w:t>A. Чисельність виду зменшилася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lang w:val="uk-UA"/>
        </w:rPr>
        <w:t>Б. Відбулося збільшення ареалу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lang w:val="uk-UA"/>
        </w:rPr>
        <w:t>B. Відбулося зменшення ареалу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lang w:val="uk-UA"/>
        </w:rPr>
        <w:t>Г. Чисельність виду збільшилася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lang w:val="uk-UA"/>
        </w:rPr>
      </w:pPr>
      <w:r w:rsidRPr="00895536">
        <w:rPr>
          <w:bCs/>
          <w:lang w:val="uk-UA"/>
        </w:rPr>
        <w:t xml:space="preserve">269. Фагоцитоз </w:t>
      </w:r>
      <w:r w:rsidRPr="00895536">
        <w:rPr>
          <w:lang w:val="uk-UA"/>
        </w:rPr>
        <w:t xml:space="preserve">– </w:t>
      </w:r>
      <w:r w:rsidRPr="00895536">
        <w:rPr>
          <w:bCs/>
          <w:lang w:val="uk-UA"/>
        </w:rPr>
        <w:t>це: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Пригнічення розвитку мікрооргазмів, які проникають в рослину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Посилення дихання в рослинах після проникнення патогена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Посилення ферментативної діяльності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Здатність до внутрішньоклітинного "переварювання" патогена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7"/>
        </w:tabs>
        <w:jc w:val="both"/>
        <w:rPr>
          <w:lang w:val="uk-UA"/>
        </w:rPr>
      </w:pPr>
      <w:r w:rsidRPr="00895536">
        <w:rPr>
          <w:bCs/>
          <w:lang w:val="uk-UA"/>
        </w:rPr>
        <w:t>270. Локалізація фітофагів від тканин рослин, що нормально функціонують: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Фізіологічний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Ростовий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Морфологічний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Індукований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  <w:rPr>
          <w:lang w:val="uk-UA"/>
        </w:rPr>
      </w:pPr>
      <w:r w:rsidRPr="00895536">
        <w:rPr>
          <w:bCs/>
          <w:lang w:val="uk-UA"/>
        </w:rPr>
        <w:t>271. З перелічених умов виберіть найбільш доцільний напівпаровий варіант зяблевого обробітку під ярі культури: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Після ранньозбиральних попередників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Коренепаростковий типе забур'яненості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Кореневищний тип забур'яненості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Райони недостатнього зволоження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32"/>
        </w:tabs>
        <w:jc w:val="both"/>
      </w:pPr>
      <w:r w:rsidRPr="00895536">
        <w:rPr>
          <w:bCs/>
          <w:lang w:val="uk-UA"/>
        </w:rPr>
        <w:t>272. Із перерахованих знарядь обробітку ґрунту до такого, що найефективніше знищує багаторічні бур'яни належить: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Райборінка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Дисковий лущильник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Лемішний лущильник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Фреза</w:t>
      </w:r>
    </w:p>
    <w:p w:rsidR="00610CFC" w:rsidRPr="00895536" w:rsidRDefault="00610CFC" w:rsidP="00610CFC">
      <w:pPr>
        <w:pStyle w:val="FR2"/>
        <w:tabs>
          <w:tab w:val="left" w:pos="0"/>
        </w:tabs>
        <w:jc w:val="both"/>
        <w:rPr>
          <w:rStyle w:val="011"/>
          <w:b w:val="0"/>
          <w:sz w:val="24"/>
          <w:szCs w:val="24"/>
        </w:rPr>
      </w:pPr>
      <w:r w:rsidRPr="00895536">
        <w:rPr>
          <w:rStyle w:val="011"/>
          <w:b w:val="0"/>
          <w:sz w:val="24"/>
          <w:szCs w:val="24"/>
        </w:rPr>
        <w:t>273. Якими спорами поширюються збудники фузаріозу колоса в період вегетації рослин пш</w:t>
      </w:r>
      <w:r w:rsidRPr="00895536">
        <w:rPr>
          <w:rStyle w:val="011"/>
          <w:b w:val="0"/>
          <w:sz w:val="24"/>
          <w:szCs w:val="24"/>
        </w:rPr>
        <w:t>е</w:t>
      </w:r>
      <w:r w:rsidRPr="00895536">
        <w:rPr>
          <w:rStyle w:val="011"/>
          <w:b w:val="0"/>
          <w:sz w:val="24"/>
          <w:szCs w:val="24"/>
        </w:rPr>
        <w:t>ниці, ячменю?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Мікроконідіями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Макроконідіями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Сумкоспорами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Всіма перліченими структурами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274. Діагностичні ознаки проявлення септор</w:t>
      </w:r>
      <w:r w:rsidRPr="00895536">
        <w:rPr>
          <w:sz w:val="24"/>
          <w:szCs w:val="24"/>
        </w:rPr>
        <w:t>і</w:t>
      </w:r>
      <w:r w:rsidRPr="00895536">
        <w:rPr>
          <w:sz w:val="24"/>
          <w:szCs w:val="24"/>
        </w:rPr>
        <w:t>озу на пшениці: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Темний бархатистий наліт на колосі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Темно-бурі смуги і тріщини на стеблах, листках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Білий наліт на листках, піхвах листків, колосі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Світло-бурі плями різної конфігурації з чорними крапками в центрі на листках, стеблах і колосі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275. Збудники с</w:t>
      </w:r>
      <w:r w:rsidRPr="00895536">
        <w:rPr>
          <w:sz w:val="24"/>
          <w:szCs w:val="24"/>
        </w:rPr>
        <w:t>е</w:t>
      </w:r>
      <w:r w:rsidRPr="00895536">
        <w:rPr>
          <w:sz w:val="24"/>
          <w:szCs w:val="24"/>
        </w:rPr>
        <w:t xml:space="preserve">пторіозу листя пшениці зимують: 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Гибницею і пікніками в насінні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Грибницею і пікніками на падалиці, сходах озимих злакових культур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lastRenderedPageBreak/>
        <w:t>В. Псевдотеціями з сумкоспорами на уражених ре</w:t>
      </w:r>
      <w:r w:rsidRPr="00895536">
        <w:rPr>
          <w:sz w:val="24"/>
          <w:szCs w:val="24"/>
        </w:rPr>
        <w:t>ш</w:t>
      </w:r>
      <w:r w:rsidRPr="00895536">
        <w:rPr>
          <w:sz w:val="24"/>
          <w:szCs w:val="24"/>
        </w:rPr>
        <w:t>тках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Всіма переліченими структурами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276. Визначальні чинники, що сприяють ураженню рослин пшениці септоріозом: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А. Пізні строки сівби озимої пшениці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Б. Тривала волога і тепла вітряна погода весною і на початку літа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В. Часті опади в період колосіння-цвітіння рослин, внесення великих норм азотних до</w:t>
      </w:r>
      <w:r w:rsidRPr="00895536">
        <w:rPr>
          <w:lang w:val="uk-UA"/>
        </w:rPr>
        <w:t>б</w:t>
      </w:r>
      <w:r w:rsidRPr="00895536">
        <w:rPr>
          <w:lang w:val="uk-UA"/>
        </w:rPr>
        <w:t>рив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Г. Сприяють ураженню рослин всі перлічені чинники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277. Оливкова плісень хлібних злаків проявл</w:t>
      </w:r>
      <w:r w:rsidRPr="00895536">
        <w:rPr>
          <w:lang w:val="uk-UA"/>
        </w:rPr>
        <w:t>я</w:t>
      </w:r>
      <w:r w:rsidRPr="00895536">
        <w:rPr>
          <w:lang w:val="uk-UA"/>
        </w:rPr>
        <w:t>ється у фазу: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Кущення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Виходу в трубку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Цвітіння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Молочно-воскової стиглості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278. У які фази розвитку рослин озимої пшениці проявляється снігова плісень?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Під час проростання насіння в ґрунті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Сходи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Кущення восени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Кущення весною після танення снігу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  <w:lang w:val="ru-RU"/>
        </w:rPr>
      </w:pPr>
      <w:r w:rsidRPr="00895536">
        <w:rPr>
          <w:b w:val="0"/>
          <w:sz w:val="24"/>
          <w:szCs w:val="24"/>
        </w:rPr>
        <w:t>279. Де зимує пильщик хлібний звичайний</w:t>
      </w:r>
      <w:r w:rsidRPr="00895536">
        <w:rPr>
          <w:b w:val="0"/>
          <w:sz w:val="24"/>
          <w:szCs w:val="24"/>
          <w:lang w:val="ru-RU"/>
        </w:rPr>
        <w:t>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Зимують дорослі комахи під рослинними рештками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Зимують яйця на листі злакових культур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Зимують личинки останнього віку у прозорих коконах усередині “пеньків” стерні пшениці, ячменю, жита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Зимують лялечки у прозорих коконах усередині стерні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280. Агротехнічні заходи щодо обмеження шкідливості гессенської мухи: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Р строки сівби зернових колосових культур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Зрошення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Дотримання сівозмін, ізоляція ярих культур від озимих, оптимальні для зони строки сівби, вирощування відносно стійких сортів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Внесення збалансованих норм добрив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</w:rPr>
      </w:pPr>
      <w:r w:rsidRPr="00895536">
        <w:rPr>
          <w:b w:val="0"/>
          <w:sz w:val="24"/>
          <w:szCs w:val="24"/>
        </w:rPr>
        <w:t>281. Зовнішні ознаки рослин, які пошкодили личинки шведських мух: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Жовтіє і засихає центральний листок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У пошкоджених рослин утворюються характерні коліна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Міновані листки в’януть, жовтіють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У пошкоджених рослин наявні міни</w:t>
      </w:r>
    </w:p>
    <w:p w:rsidR="00610CFC" w:rsidRPr="00895536" w:rsidRDefault="00610CFC" w:rsidP="00610CFC">
      <w:pPr>
        <w:pStyle w:val="01"/>
        <w:widowControl w:val="0"/>
        <w:tabs>
          <w:tab w:val="left" w:pos="0"/>
        </w:tabs>
        <w:rPr>
          <w:b w:val="0"/>
          <w:sz w:val="24"/>
          <w:szCs w:val="24"/>
          <w:lang w:val="ru-RU"/>
        </w:rPr>
      </w:pPr>
      <w:r w:rsidRPr="00895536">
        <w:rPr>
          <w:b w:val="0"/>
          <w:sz w:val="24"/>
          <w:szCs w:val="24"/>
        </w:rPr>
        <w:t>282. Де і в якій стадії зимує зеленоочка</w:t>
      </w:r>
      <w:r w:rsidRPr="00895536">
        <w:rPr>
          <w:b w:val="0"/>
          <w:sz w:val="24"/>
          <w:szCs w:val="24"/>
          <w:lang w:val="ru-RU"/>
        </w:rPr>
        <w:t>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Зимують дорослі мухи під рослинними рештками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Зимують личинки в поверхневому шарі ґрунту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Зимують личинки всередині стебел озимих (пшениці, жита), багаторічних і дикорослих злакових (пирію та ін.)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Зимують гусениці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283. У якій стадії зимує звичайна зернова совка</w:t>
      </w:r>
      <w:r w:rsidRPr="00895536">
        <w:rPr>
          <w:sz w:val="24"/>
          <w:szCs w:val="24"/>
          <w:lang w:val="ru-RU"/>
        </w:rPr>
        <w:t>?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Лялечка у ґрунті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Лялечка на бур’янах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Гусениці різних віків під рослинними рештками у верхньому шарі ґрунту і у зерносховищах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Г. Гусениці 8-го віку у ґрунті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284. Заходи захисту зернових колосових від зернової совки: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А. Такі самі, що й проти смугастої блішки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Б. Такі самі, що й проти гессенської мухи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>В. Такі самі, що й проти п’явиці звичайної</w:t>
      </w:r>
    </w:p>
    <w:p w:rsidR="00610CFC" w:rsidRPr="00895536" w:rsidRDefault="00610CFC" w:rsidP="00610CFC">
      <w:pPr>
        <w:pStyle w:val="010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895536">
        <w:rPr>
          <w:sz w:val="24"/>
          <w:szCs w:val="24"/>
        </w:rPr>
        <w:t xml:space="preserve">Г. Оптимальні для зони строки сівби зернових колосових, роздільне збирання врожаю зі швидким підбиранням валків і обмолотом, дворазове лущення стерні, застосування </w:t>
      </w:r>
      <w:r w:rsidRPr="00895536">
        <w:rPr>
          <w:sz w:val="24"/>
          <w:szCs w:val="24"/>
        </w:rPr>
        <w:lastRenderedPageBreak/>
        <w:t>дозволених інсектицидів за наявності 20 гусениць на 100 колосків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285. Інсектициди, що володіють фумігаційною дією: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А. </w:t>
      </w:r>
      <w:r w:rsidRPr="00895536">
        <w:t>Арріво 25% к.е., Карате 5% к.е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Б. </w:t>
      </w:r>
      <w:r w:rsidRPr="00895536">
        <w:t>Бі-58 новий 40% к.е, Конфідор 20% к.е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В. Номолт 15% к.е., Інсегар 25% з.п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Г. Нурелл Д 55% к.е., Дурсбан 40,8к.е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286. Інсектициди, що володіють акарицидною дією: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А. </w:t>
      </w:r>
      <w:r w:rsidRPr="00895536">
        <w:t>Золон 35%к.е., Номолт 15% к.е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Б. </w:t>
      </w:r>
      <w:r w:rsidRPr="00895536">
        <w:t>Базудин 60% к.е., Актара 25% в.г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В. </w:t>
      </w:r>
      <w:r w:rsidRPr="00895536">
        <w:t>Бі-58 новий 40% к.е., Карате 5% к.е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Г. </w:t>
      </w:r>
      <w:r w:rsidRPr="00895536">
        <w:t>Карате 5% к.е., Сонет 10% к.е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287. </w:t>
      </w:r>
      <w:r w:rsidRPr="00895536">
        <w:t>Інсектициди, що застосовуються у захисті сільськогосподарських культур від грунтових шкідників та шкідників сходів: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А. </w:t>
      </w:r>
      <w:r w:rsidRPr="00895536">
        <w:t>Золон 35%к.е., Бі-58 новий 40% к.е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Б. Гаучо 70%з.п., Фурадан 35% т.к.с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В. Гаучо 70%з.п., Арріво 25% к.е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Г. </w:t>
      </w:r>
      <w:r w:rsidRPr="00895536">
        <w:t>Карате 5% к.е., Сумі-альфа 5% к.е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288. </w:t>
      </w:r>
      <w:r w:rsidRPr="00895536">
        <w:t>У захисті картоплі від колорадського жука застосовують інсектициди: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А. </w:t>
      </w:r>
      <w:r w:rsidRPr="00895536">
        <w:t>Бі-58 новий 40% к.е., Золон 35%к.е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Б. </w:t>
      </w:r>
      <w:r w:rsidRPr="00895536">
        <w:t>Золон 35%к.е., Арріво 25% к.е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В. </w:t>
      </w:r>
      <w:r w:rsidRPr="00895536">
        <w:t>Номолт 15% к.е., Базудин 60% к.е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Г. </w:t>
      </w:r>
      <w:r w:rsidRPr="00895536">
        <w:t>Актара 25% в.г., Матч 5% к.е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289. </w:t>
      </w:r>
      <w:r w:rsidRPr="00895536">
        <w:t>У захисті озимої пшениці від хлібної жужелиці застосовують інсектициди: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А. </w:t>
      </w:r>
      <w:r w:rsidRPr="00895536">
        <w:t>Базудин 60% к.е., Діазинон 60% к.е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Б. Нурелл Д 55% к.е., Кінмікс 5% к.е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В. </w:t>
      </w:r>
      <w:r w:rsidRPr="00895536">
        <w:t>Базудин 60% к.е., Актара 25% в.г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Г. </w:t>
      </w:r>
      <w:r w:rsidRPr="00895536">
        <w:t>Карате 5% к.е., Нурелл Д 55% к.е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 xml:space="preserve">290. </w:t>
      </w:r>
      <w:r w:rsidRPr="00895536">
        <w:t>До сильнодіючих отруйних речовин відносяться препарати: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А. </w:t>
      </w:r>
      <w:r w:rsidRPr="00895536">
        <w:t>Дурсбан 40,8 к.е., Конфідор 20% к.е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Б. </w:t>
      </w:r>
      <w:r w:rsidRPr="00895536">
        <w:t>Бромистий метил 98% т.п., Шторм 0,005% в.б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В. Б. Нурелл Д 55% к.е., Кінмікс 5% к.е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 xml:space="preserve">Г. </w:t>
      </w:r>
      <w:r w:rsidRPr="00895536">
        <w:t>Базудин 60% к.е., Актара 25% в.г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bCs/>
        </w:rPr>
      </w:pPr>
      <w:r w:rsidRPr="00895536">
        <w:rPr>
          <w:bCs/>
          <w:lang w:val="uk-UA"/>
        </w:rPr>
        <w:t xml:space="preserve">291. </w:t>
      </w:r>
      <w:r w:rsidRPr="00895536">
        <w:rPr>
          <w:bCs/>
        </w:rPr>
        <w:t>У флористичний склад агрофітоценозу входять: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А. Г</w:t>
      </w:r>
      <w:r w:rsidRPr="00895536">
        <w:t>риби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Б. В</w:t>
      </w:r>
      <w:r w:rsidRPr="00895536">
        <w:t>ищі і нижчі рослини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>В. В</w:t>
      </w:r>
      <w:r w:rsidRPr="00895536">
        <w:t>ищі і нижчі тварини та рослини</w:t>
      </w:r>
    </w:p>
    <w:p w:rsidR="00610CFC" w:rsidRPr="00895536" w:rsidRDefault="00610CFC" w:rsidP="00610CFC">
      <w:pPr>
        <w:widowControl w:val="0"/>
        <w:tabs>
          <w:tab w:val="left" w:pos="0"/>
        </w:tabs>
      </w:pPr>
      <w:r w:rsidRPr="00895536">
        <w:rPr>
          <w:lang w:val="uk-UA"/>
        </w:rPr>
        <w:t>Г. Т</w:t>
      </w:r>
      <w:r w:rsidRPr="00895536">
        <w:t>варини і рослини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292. За фітоценотичною роллю у агрофітоценозі розрізняють види: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А. Важливі і неважливі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Б. Корисні, шкідливі і нейтральні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В. Однодольні, дводольні</w:t>
      </w:r>
    </w:p>
    <w:p w:rsidR="00610CFC" w:rsidRPr="00895536" w:rsidRDefault="00610CFC" w:rsidP="00610CFC">
      <w:pPr>
        <w:widowControl w:val="0"/>
        <w:tabs>
          <w:tab w:val="left" w:pos="0"/>
        </w:tabs>
        <w:rPr>
          <w:lang w:val="uk-UA"/>
        </w:rPr>
      </w:pPr>
      <w:r w:rsidRPr="00895536">
        <w:rPr>
          <w:lang w:val="uk-UA"/>
        </w:rPr>
        <w:t>Г. Домінанти, субдомінанти, супутні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56"/>
        </w:tabs>
        <w:jc w:val="both"/>
      </w:pPr>
      <w:r w:rsidRPr="00895536">
        <w:rPr>
          <w:bCs/>
          <w:lang w:val="uk-UA"/>
        </w:rPr>
        <w:t>293. Ценхрус якірцевий належить до групи</w:t>
      </w:r>
      <w:r w:rsidRPr="00895536">
        <w:rPr>
          <w:lang w:val="uk-UA"/>
        </w:rPr>
        <w:t>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lang w:val="uk-UA"/>
        </w:rPr>
        <w:t>A. Однорічників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lang w:val="uk-UA"/>
        </w:rPr>
        <w:t>Б. Зимуючих однорічників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55"/>
        </w:tabs>
        <w:jc w:val="both"/>
        <w:rPr>
          <w:lang w:val="uk-UA"/>
        </w:rPr>
      </w:pPr>
      <w:r w:rsidRPr="00895536">
        <w:rPr>
          <w:lang w:val="uk-UA"/>
        </w:rPr>
        <w:t>B. Ярих однорічників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56"/>
        </w:tabs>
        <w:jc w:val="both"/>
      </w:pPr>
      <w:r w:rsidRPr="00895536">
        <w:rPr>
          <w:bCs/>
          <w:lang w:val="uk-UA"/>
        </w:rPr>
        <w:t>294. Західний квітковий трипс розмножується: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9"/>
        </w:tabs>
        <w:jc w:val="both"/>
        <w:rPr>
          <w:lang w:val="uk-UA"/>
        </w:rPr>
      </w:pPr>
      <w:r w:rsidRPr="00895536">
        <w:rPr>
          <w:lang w:val="uk-UA"/>
        </w:rPr>
        <w:t>A. Партеногенетично і статево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79"/>
        </w:tabs>
        <w:jc w:val="both"/>
        <w:rPr>
          <w:lang w:val="uk-UA"/>
        </w:rPr>
      </w:pPr>
      <w:r w:rsidRPr="00895536">
        <w:rPr>
          <w:lang w:val="uk-UA"/>
        </w:rPr>
        <w:t>Б. Статево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 .Партеногенетично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Вегетативно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56"/>
        </w:tabs>
        <w:jc w:val="both"/>
      </w:pPr>
      <w:r w:rsidRPr="00895536">
        <w:rPr>
          <w:bCs/>
          <w:lang w:val="uk-UA"/>
        </w:rPr>
        <w:t>295. Прогнози, що складаються для хвороб, які швидко поширюються: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lastRenderedPageBreak/>
        <w:t>А. Багаторічні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Б.Довгострокові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12"/>
        </w:tabs>
        <w:jc w:val="both"/>
        <w:rPr>
          <w:lang w:val="uk-UA"/>
        </w:rPr>
      </w:pPr>
      <w:r w:rsidRPr="00895536">
        <w:rPr>
          <w:lang w:val="uk-UA"/>
        </w:rPr>
        <w:t>B. Середньострокові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12"/>
        </w:tabs>
        <w:jc w:val="both"/>
        <w:rPr>
          <w:lang w:val="uk-UA"/>
        </w:rPr>
      </w:pPr>
      <w:r w:rsidRPr="00895536">
        <w:rPr>
          <w:lang w:val="uk-UA"/>
        </w:rPr>
        <w:t>Г. Короткострокові прогнози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634"/>
        </w:tabs>
        <w:jc w:val="both"/>
      </w:pPr>
      <w:r w:rsidRPr="00895536">
        <w:rPr>
          <w:bCs/>
          <w:lang w:val="uk-UA"/>
        </w:rPr>
        <w:t>296. За початок осіннього сезону приймають початок переходу середньодобових температур повітря: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5° С і нижче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10° С і нижче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150° С і нижче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200° С і нижче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2"/>
        </w:tabs>
        <w:jc w:val="both"/>
        <w:rPr>
          <w:lang w:val="uk-UA"/>
        </w:rPr>
      </w:pPr>
      <w:r w:rsidRPr="00895536">
        <w:rPr>
          <w:bCs/>
          <w:lang w:val="uk-UA"/>
        </w:rPr>
        <w:t>297. В залежності від тривалості розвитку однієї генерації, багаторічного циклу, динаміки чисельності, рухливості шкідників з метою спрощення прогнозів об'єднано у: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A. 4 групи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2040"/>
          <w:tab w:val="left" w:pos="2981"/>
        </w:tabs>
        <w:jc w:val="both"/>
        <w:rPr>
          <w:lang w:val="uk-UA"/>
        </w:rPr>
      </w:pPr>
      <w:r w:rsidRPr="00895536">
        <w:rPr>
          <w:lang w:val="uk-UA"/>
        </w:rPr>
        <w:t>Б. 5 груп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B. 6 груп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Г. 7 груп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2"/>
        </w:tabs>
        <w:jc w:val="both"/>
      </w:pPr>
      <w:r w:rsidRPr="00895536">
        <w:rPr>
          <w:bCs/>
          <w:lang w:val="uk-UA"/>
        </w:rPr>
        <w:t>298. Якщо коефіцієнт розселення (Крс) більше 1, то це означає, що: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A. Чисельність виду зменшилася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Б. Відбулося збільшення ареалу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B. Відбулося зменшення ареалу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336"/>
        </w:tabs>
        <w:jc w:val="both"/>
        <w:rPr>
          <w:lang w:val="uk-UA"/>
        </w:rPr>
      </w:pPr>
      <w:r w:rsidRPr="00895536">
        <w:rPr>
          <w:lang w:val="uk-UA"/>
        </w:rPr>
        <w:t>Г. Чисельність виду збільшилася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  <w:tab w:val="left" w:pos="422"/>
        </w:tabs>
        <w:jc w:val="both"/>
      </w:pPr>
      <w:r w:rsidRPr="00895536">
        <w:rPr>
          <w:bCs/>
          <w:lang w:val="uk-UA"/>
        </w:rPr>
        <w:t>299. До індукованого імунітету відносять: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Атрептичний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Морфологічний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Оксидативний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Ростовий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</w:pPr>
      <w:r w:rsidRPr="00895536">
        <w:rPr>
          <w:bCs/>
          <w:lang w:val="uk-UA"/>
        </w:rPr>
        <w:t>300. До конституціонального імунітету відносять: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А. Репараційний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Б. Некротичний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В. Фізіологічний бар'єр</w:t>
      </w:r>
    </w:p>
    <w:p w:rsidR="00610CFC" w:rsidRPr="00895536" w:rsidRDefault="00610CFC" w:rsidP="00610CFC">
      <w:pPr>
        <w:widowControl w:val="0"/>
        <w:shd w:val="clear" w:color="auto" w:fill="FFFFFF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Г. Галогенетичний бар'єр</w:t>
      </w:r>
    </w:p>
    <w:p w:rsidR="00D84ACE" w:rsidRPr="00610CFC" w:rsidRDefault="00D84ACE">
      <w:pPr>
        <w:rPr>
          <w:lang w:val="uk-UA"/>
        </w:rPr>
      </w:pPr>
    </w:p>
    <w:sectPr w:rsidR="00D84ACE" w:rsidRPr="00610CFC" w:rsidSect="00610C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AE06D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3F41D6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EDA7B02"/>
    <w:multiLevelType w:val="multilevel"/>
    <w:tmpl w:val="63CE70FC"/>
    <w:styleLink w:val="5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04A4A"/>
    <w:multiLevelType w:val="multilevel"/>
    <w:tmpl w:val="5E960268"/>
    <w:styleLink w:val="TimesNewRoman14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5962806"/>
    <w:multiLevelType w:val="multilevel"/>
    <w:tmpl w:val="B91E47A4"/>
    <w:styleLink w:val="TimesNewRoman140632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5B970A8"/>
    <w:multiLevelType w:val="multilevel"/>
    <w:tmpl w:val="47A26EF0"/>
    <w:styleLink w:val="4"/>
    <w:lvl w:ilvl="0">
      <w:start w:val="1"/>
      <w:numFmt w:val="decimal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BD544E2"/>
    <w:multiLevelType w:val="multilevel"/>
    <w:tmpl w:val="556C6BF6"/>
    <w:styleLink w:val="2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C7365B5"/>
    <w:multiLevelType w:val="multilevel"/>
    <w:tmpl w:val="EDC08708"/>
    <w:styleLink w:val="111111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125051C"/>
    <w:multiLevelType w:val="hybridMultilevel"/>
    <w:tmpl w:val="6B0C425C"/>
    <w:lvl w:ilvl="0" w:tplc="27D2F6BC">
      <w:start w:val="1"/>
      <w:numFmt w:val="bullet"/>
      <w:pStyle w:val="a0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BC2542"/>
    <w:multiLevelType w:val="multilevel"/>
    <w:tmpl w:val="99467726"/>
    <w:styleLink w:val="3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8C178F"/>
    <w:multiLevelType w:val="multilevel"/>
    <w:tmpl w:val="0D6C4440"/>
    <w:styleLink w:val="1ai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AB719D8"/>
    <w:multiLevelType w:val="multilevel"/>
    <w:tmpl w:val="1F126DE2"/>
    <w:styleLink w:val="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AD707A0"/>
    <w:multiLevelType w:val="multilevel"/>
    <w:tmpl w:val="2188D782"/>
    <w:styleLink w:val="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3A30848"/>
    <w:multiLevelType w:val="hybridMultilevel"/>
    <w:tmpl w:val="E8663582"/>
    <w:lvl w:ilvl="0" w:tplc="F33030E4">
      <w:start w:val="1"/>
      <w:numFmt w:val="bullet"/>
      <w:pStyle w:val="a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4A94D0D"/>
    <w:multiLevelType w:val="multilevel"/>
    <w:tmpl w:val="34E21810"/>
    <w:styleLink w:val="TimesNewRoman140631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7001F2B"/>
    <w:multiLevelType w:val="multilevel"/>
    <w:tmpl w:val="16366906"/>
    <w:styleLink w:val="TimesNewRoman14063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16"/>
  </w:num>
  <w:num w:numId="9">
    <w:abstractNumId w:val="15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14"/>
  </w:num>
  <w:num w:numId="15">
    <w:abstractNumId w:val="8"/>
  </w:num>
  <w:num w:numId="16">
    <w:abstractNumId w:val="2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0CFC"/>
    <w:rsid w:val="000B1182"/>
    <w:rsid w:val="00190050"/>
    <w:rsid w:val="002D674B"/>
    <w:rsid w:val="002F13EB"/>
    <w:rsid w:val="00456B03"/>
    <w:rsid w:val="00610CFC"/>
    <w:rsid w:val="006949C2"/>
    <w:rsid w:val="006C28EB"/>
    <w:rsid w:val="0072501A"/>
    <w:rsid w:val="008829CC"/>
    <w:rsid w:val="00A015B8"/>
    <w:rsid w:val="00A32269"/>
    <w:rsid w:val="00C04B0D"/>
    <w:rsid w:val="00C87187"/>
    <w:rsid w:val="00D84ACE"/>
    <w:rsid w:val="00F6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1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3"/>
    <w:next w:val="a3"/>
    <w:link w:val="11"/>
    <w:uiPriority w:val="9"/>
    <w:qFormat/>
    <w:rsid w:val="00610CFC"/>
    <w:pPr>
      <w:keepNext/>
      <w:outlineLvl w:val="0"/>
    </w:pPr>
    <w:rPr>
      <w:sz w:val="28"/>
      <w:szCs w:val="20"/>
      <w:lang w:val="uk-UA"/>
    </w:rPr>
  </w:style>
  <w:style w:type="paragraph" w:styleId="21">
    <w:name w:val="heading 2"/>
    <w:basedOn w:val="a3"/>
    <w:next w:val="a3"/>
    <w:link w:val="22"/>
    <w:uiPriority w:val="9"/>
    <w:qFormat/>
    <w:rsid w:val="00610CFC"/>
    <w:pPr>
      <w:keepNext/>
      <w:outlineLvl w:val="1"/>
    </w:pPr>
    <w:rPr>
      <w:b/>
      <w:sz w:val="28"/>
      <w:szCs w:val="20"/>
    </w:rPr>
  </w:style>
  <w:style w:type="paragraph" w:styleId="30">
    <w:name w:val="heading 3"/>
    <w:basedOn w:val="a3"/>
    <w:next w:val="a3"/>
    <w:link w:val="31"/>
    <w:uiPriority w:val="9"/>
    <w:qFormat/>
    <w:rsid w:val="00610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link w:val="41"/>
    <w:uiPriority w:val="9"/>
    <w:qFormat/>
    <w:rsid w:val="00610CFC"/>
    <w:pPr>
      <w:keepNext/>
      <w:jc w:val="center"/>
      <w:outlineLvl w:val="3"/>
    </w:pPr>
    <w:rPr>
      <w:sz w:val="28"/>
      <w:szCs w:val="20"/>
      <w:lang w:val="uk-UA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610CFC"/>
    <w:pPr>
      <w:keepNext/>
      <w:keepLines/>
      <w:spacing w:before="200"/>
      <w:ind w:left="1008" w:hanging="432"/>
      <w:jc w:val="center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0">
    <w:name w:val="heading 6"/>
    <w:basedOn w:val="a3"/>
    <w:next w:val="a3"/>
    <w:link w:val="61"/>
    <w:uiPriority w:val="9"/>
    <w:semiHidden/>
    <w:unhideWhenUsed/>
    <w:qFormat/>
    <w:rsid w:val="00610CFC"/>
    <w:pPr>
      <w:keepNext/>
      <w:keepLines/>
      <w:spacing w:before="200"/>
      <w:ind w:left="1152" w:hanging="432"/>
      <w:jc w:val="center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qFormat/>
    <w:rsid w:val="00610CFC"/>
    <w:pPr>
      <w:keepNext/>
      <w:spacing w:line="360" w:lineRule="auto"/>
      <w:jc w:val="center"/>
      <w:outlineLvl w:val="6"/>
    </w:pPr>
    <w:rPr>
      <w:b/>
      <w:sz w:val="28"/>
      <w:szCs w:val="20"/>
      <w:lang w:val="uk-UA"/>
    </w:rPr>
  </w:style>
  <w:style w:type="paragraph" w:styleId="8">
    <w:name w:val="heading 8"/>
    <w:basedOn w:val="a3"/>
    <w:next w:val="a3"/>
    <w:link w:val="80"/>
    <w:uiPriority w:val="9"/>
    <w:qFormat/>
    <w:rsid w:val="00610CFC"/>
    <w:pPr>
      <w:keepNext/>
      <w:tabs>
        <w:tab w:val="left" w:pos="2835"/>
      </w:tabs>
      <w:spacing w:line="360" w:lineRule="auto"/>
      <w:outlineLvl w:val="7"/>
    </w:pPr>
    <w:rPr>
      <w:szCs w:val="20"/>
      <w:lang w:val="uk-UA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610CFC"/>
    <w:pPr>
      <w:keepNext/>
      <w:keepLines/>
      <w:spacing w:before="200"/>
      <w:ind w:left="1584" w:hanging="144"/>
      <w:jc w:val="center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610C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4"/>
    <w:link w:val="21"/>
    <w:uiPriority w:val="9"/>
    <w:rsid w:val="00610CF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1">
    <w:name w:val="Заголовок 3 Знак"/>
    <w:basedOn w:val="a4"/>
    <w:link w:val="30"/>
    <w:uiPriority w:val="9"/>
    <w:rsid w:val="00610CF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basedOn w:val="a4"/>
    <w:link w:val="40"/>
    <w:uiPriority w:val="9"/>
    <w:rsid w:val="00610C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0"/>
    <w:uiPriority w:val="9"/>
    <w:semiHidden/>
    <w:rsid w:val="00610CFC"/>
    <w:rPr>
      <w:rFonts w:ascii="Cambria" w:eastAsia="Times New Roman" w:hAnsi="Cambria" w:cs="Times New Roman"/>
      <w:color w:val="243F60"/>
      <w:lang w:val="ru-RU"/>
    </w:rPr>
  </w:style>
  <w:style w:type="character" w:customStyle="1" w:styleId="61">
    <w:name w:val="Заголовок 6 Знак"/>
    <w:basedOn w:val="a4"/>
    <w:link w:val="60"/>
    <w:uiPriority w:val="9"/>
    <w:semiHidden/>
    <w:rsid w:val="00610CFC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0">
    <w:name w:val="Заголовок 7 Знак"/>
    <w:basedOn w:val="a4"/>
    <w:link w:val="7"/>
    <w:uiPriority w:val="9"/>
    <w:rsid w:val="00610C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610C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610CFC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7">
    <w:name w:val="header"/>
    <w:basedOn w:val="a3"/>
    <w:link w:val="a8"/>
    <w:uiPriority w:val="99"/>
    <w:rsid w:val="00610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610C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4"/>
    <w:rsid w:val="00610CFC"/>
  </w:style>
  <w:style w:type="paragraph" w:customStyle="1" w:styleId="ListParagraph">
    <w:name w:val="List Paragraph"/>
    <w:basedOn w:val="a3"/>
    <w:rsid w:val="00610CFC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Основной текст Знак"/>
    <w:link w:val="ab"/>
    <w:rsid w:val="00610CFC"/>
    <w:rPr>
      <w:rFonts w:ascii="Arial" w:hAnsi="Arial"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610CFC"/>
    <w:rPr>
      <w:rFonts w:ascii="Garamond" w:hAnsi="Garamond"/>
      <w:b/>
      <w:bCs/>
      <w:spacing w:val="60"/>
      <w:sz w:val="23"/>
      <w:szCs w:val="23"/>
      <w:shd w:val="clear" w:color="auto" w:fill="FFFFFF"/>
    </w:rPr>
  </w:style>
  <w:style w:type="paragraph" w:styleId="ab">
    <w:name w:val="Body Text"/>
    <w:basedOn w:val="a3"/>
    <w:link w:val="aa"/>
    <w:rsid w:val="00610CFC"/>
    <w:pPr>
      <w:shd w:val="clear" w:color="auto" w:fill="FFFFFF"/>
      <w:spacing w:line="226" w:lineRule="exact"/>
      <w:ind w:hanging="260"/>
      <w:jc w:val="both"/>
    </w:pPr>
    <w:rPr>
      <w:rFonts w:ascii="Arial" w:eastAsiaTheme="minorHAnsi" w:hAnsi="Arial" w:cstheme="minorBidi"/>
      <w:sz w:val="19"/>
      <w:szCs w:val="19"/>
      <w:lang w:val="uk-UA" w:eastAsia="en-US"/>
    </w:rPr>
  </w:style>
  <w:style w:type="character" w:customStyle="1" w:styleId="14">
    <w:name w:val="Основной текст Знак1"/>
    <w:basedOn w:val="a4"/>
    <w:link w:val="ab"/>
    <w:uiPriority w:val="99"/>
    <w:semiHidden/>
    <w:rsid w:val="00610C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аголовок №1"/>
    <w:basedOn w:val="a3"/>
    <w:link w:val="12"/>
    <w:rsid w:val="00610CFC"/>
    <w:pPr>
      <w:shd w:val="clear" w:color="auto" w:fill="FFFFFF"/>
      <w:spacing w:before="240" w:after="120" w:line="240" w:lineRule="atLeast"/>
      <w:outlineLvl w:val="0"/>
    </w:pPr>
    <w:rPr>
      <w:rFonts w:ascii="Garamond" w:eastAsiaTheme="minorHAnsi" w:hAnsi="Garamond" w:cstheme="minorBidi"/>
      <w:b/>
      <w:bCs/>
      <w:spacing w:val="60"/>
      <w:sz w:val="23"/>
      <w:szCs w:val="23"/>
      <w:lang w:val="uk-UA" w:eastAsia="en-US"/>
    </w:rPr>
  </w:style>
  <w:style w:type="paragraph" w:styleId="ac">
    <w:name w:val="footer"/>
    <w:basedOn w:val="a3"/>
    <w:link w:val="ad"/>
    <w:rsid w:val="00610C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rsid w:val="00610C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еверныйОтвет"/>
    <w:rsid w:val="00610CFC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опрМножВыбор"/>
    <w:next w:val="ae"/>
    <w:rsid w:val="00610CFC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ru-RU"/>
    </w:rPr>
  </w:style>
  <w:style w:type="paragraph" w:customStyle="1" w:styleId="af">
    <w:name w:val="ВерныйОтвет"/>
    <w:basedOn w:val="ae"/>
    <w:rsid w:val="00610CFC"/>
    <w:rPr>
      <w:color w:val="008000"/>
    </w:rPr>
  </w:style>
  <w:style w:type="paragraph" w:styleId="af0">
    <w:name w:val="Body Text Indent"/>
    <w:basedOn w:val="a3"/>
    <w:link w:val="af1"/>
    <w:uiPriority w:val="99"/>
    <w:rsid w:val="00610CFC"/>
    <w:pPr>
      <w:ind w:left="360" w:firstLine="348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4"/>
    <w:link w:val="af0"/>
    <w:uiPriority w:val="99"/>
    <w:rsid w:val="00610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3"/>
    <w:uiPriority w:val="34"/>
    <w:qFormat/>
    <w:rsid w:val="00610C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3"/>
    <w:link w:val="af4"/>
    <w:uiPriority w:val="11"/>
    <w:qFormat/>
    <w:rsid w:val="00610CFC"/>
    <w:pPr>
      <w:jc w:val="center"/>
    </w:pPr>
    <w:rPr>
      <w:sz w:val="28"/>
      <w:lang w:val="uk-UA"/>
    </w:rPr>
  </w:style>
  <w:style w:type="character" w:customStyle="1" w:styleId="af4">
    <w:name w:val="Подзаголовок Знак"/>
    <w:basedOn w:val="a4"/>
    <w:link w:val="af3"/>
    <w:uiPriority w:val="11"/>
    <w:rsid w:val="00610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alloon Text"/>
    <w:basedOn w:val="a3"/>
    <w:link w:val="af6"/>
    <w:uiPriority w:val="99"/>
    <w:rsid w:val="00610CF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rsid w:val="00610CF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01">
    <w:name w:val="01ПИТАННЯ"/>
    <w:basedOn w:val="a3"/>
    <w:rsid w:val="00610CFC"/>
    <w:pPr>
      <w:jc w:val="both"/>
    </w:pPr>
    <w:rPr>
      <w:b/>
      <w:sz w:val="28"/>
      <w:szCs w:val="28"/>
      <w:lang w:val="uk-UA"/>
    </w:rPr>
  </w:style>
  <w:style w:type="paragraph" w:customStyle="1" w:styleId="010">
    <w:name w:val="01ОТВЕТ"/>
    <w:basedOn w:val="a3"/>
    <w:rsid w:val="00610CFC"/>
    <w:pPr>
      <w:ind w:firstLine="709"/>
      <w:jc w:val="both"/>
    </w:pPr>
    <w:rPr>
      <w:sz w:val="28"/>
      <w:szCs w:val="28"/>
      <w:lang w:val="uk-UA"/>
    </w:rPr>
  </w:style>
  <w:style w:type="character" w:customStyle="1" w:styleId="011">
    <w:name w:val="01ПИТАННЯ Знак"/>
    <w:rsid w:val="00610CFC"/>
    <w:rPr>
      <w:b/>
      <w:sz w:val="28"/>
      <w:szCs w:val="28"/>
      <w:lang w:val="uk-UA" w:eastAsia="ru-RU" w:bidi="ar-SA"/>
    </w:rPr>
  </w:style>
  <w:style w:type="paragraph" w:customStyle="1" w:styleId="FR2">
    <w:name w:val="FR2"/>
    <w:rsid w:val="00610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7">
    <w:name w:val="Plain Text"/>
    <w:basedOn w:val="a3"/>
    <w:link w:val="af8"/>
    <w:rsid w:val="00610CFC"/>
    <w:rPr>
      <w:rFonts w:ascii="Courier New" w:hAnsi="Courier New"/>
      <w:sz w:val="20"/>
      <w:lang w:val="uk-UA" w:eastAsia="ja-JP"/>
    </w:rPr>
  </w:style>
  <w:style w:type="character" w:customStyle="1" w:styleId="af8">
    <w:name w:val="Текст Знак"/>
    <w:basedOn w:val="a4"/>
    <w:link w:val="af7"/>
    <w:rsid w:val="00610CFC"/>
    <w:rPr>
      <w:rFonts w:ascii="Courier New" w:eastAsia="Times New Roman" w:hAnsi="Courier New" w:cs="Times New Roman"/>
      <w:sz w:val="20"/>
      <w:szCs w:val="24"/>
      <w:lang w:eastAsia="ja-JP"/>
    </w:rPr>
  </w:style>
  <w:style w:type="paragraph" w:styleId="23">
    <w:name w:val="Body Text Indent 2"/>
    <w:basedOn w:val="a3"/>
    <w:link w:val="24"/>
    <w:rsid w:val="00610CFC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4">
    <w:name w:val="Основной текст с отступом 2 Знак"/>
    <w:basedOn w:val="a4"/>
    <w:link w:val="23"/>
    <w:rsid w:val="00610CFC"/>
    <w:rPr>
      <w:rFonts w:ascii="Calibri" w:eastAsia="Calibri" w:hAnsi="Calibri" w:cs="Times New Roman"/>
    </w:rPr>
  </w:style>
  <w:style w:type="paragraph" w:styleId="32">
    <w:name w:val="Body Text Indent 3"/>
    <w:basedOn w:val="a3"/>
    <w:link w:val="33"/>
    <w:uiPriority w:val="99"/>
    <w:rsid w:val="00610CFC"/>
    <w:pPr>
      <w:spacing w:after="120"/>
      <w:ind w:left="283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610CFC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3"/>
    <w:link w:val="HTML0"/>
    <w:rsid w:val="00610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610CF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Just">
    <w:name w:val="Just"/>
    <w:rsid w:val="00610CFC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3"/>
    <w:link w:val="35"/>
    <w:rsid w:val="00610CFC"/>
    <w:pPr>
      <w:spacing w:after="120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5">
    <w:name w:val="Основной текст 3 Знак"/>
    <w:basedOn w:val="a4"/>
    <w:link w:val="34"/>
    <w:rsid w:val="00610CFC"/>
    <w:rPr>
      <w:rFonts w:ascii="Calibri" w:eastAsia="Calibri" w:hAnsi="Calibri" w:cs="Times New Roman"/>
      <w:sz w:val="16"/>
      <w:szCs w:val="16"/>
    </w:rPr>
  </w:style>
  <w:style w:type="paragraph" w:styleId="af9">
    <w:name w:val="Title"/>
    <w:aliases w:val=" Знак Знак"/>
    <w:basedOn w:val="a3"/>
    <w:link w:val="afa"/>
    <w:qFormat/>
    <w:rsid w:val="00610CFC"/>
    <w:pPr>
      <w:jc w:val="center"/>
    </w:pPr>
    <w:rPr>
      <w:sz w:val="28"/>
      <w:szCs w:val="20"/>
      <w:lang w:val="uk-UA"/>
    </w:rPr>
  </w:style>
  <w:style w:type="character" w:customStyle="1" w:styleId="afa">
    <w:name w:val="Название Знак"/>
    <w:aliases w:val=" Знак Знак Знак1"/>
    <w:basedOn w:val="a4"/>
    <w:link w:val="af9"/>
    <w:rsid w:val="00610C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610CF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rsid w:val="00610CFC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1">
    <w:name w:val="Font Style11"/>
    <w:basedOn w:val="a4"/>
    <w:uiPriority w:val="99"/>
    <w:rsid w:val="00610C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4"/>
    <w:rsid w:val="00610CF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rsid w:val="00610CFC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basedOn w:val="a4"/>
    <w:uiPriority w:val="99"/>
    <w:rsid w:val="00610CFC"/>
    <w:rPr>
      <w:rFonts w:ascii="Times New Roman" w:hAnsi="Times New Roman" w:cs="Times New Roman"/>
      <w:sz w:val="22"/>
      <w:szCs w:val="22"/>
    </w:rPr>
  </w:style>
  <w:style w:type="table" w:styleId="afb">
    <w:name w:val="Table Grid"/>
    <w:basedOn w:val="a5"/>
    <w:uiPriority w:val="59"/>
    <w:rsid w:val="00610C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3"/>
    <w:rsid w:val="00610CFC"/>
    <w:pPr>
      <w:widowControl w:val="0"/>
      <w:autoSpaceDE w:val="0"/>
      <w:autoSpaceDN w:val="0"/>
      <w:adjustRightInd w:val="0"/>
      <w:spacing w:line="288" w:lineRule="exact"/>
      <w:ind w:firstLine="335"/>
      <w:jc w:val="both"/>
    </w:pPr>
    <w:rPr>
      <w:rFonts w:ascii="Franklin Gothic Demi Cond" w:hAnsi="Franklin Gothic Demi Cond"/>
    </w:rPr>
  </w:style>
  <w:style w:type="character" w:customStyle="1" w:styleId="FontStyle94">
    <w:name w:val="Font Style94"/>
    <w:basedOn w:val="a4"/>
    <w:uiPriority w:val="99"/>
    <w:rsid w:val="00610CFC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71">
    <w:name w:val="Font Style71"/>
    <w:basedOn w:val="a4"/>
    <w:uiPriority w:val="99"/>
    <w:rsid w:val="00610CF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afc">
    <w:name w:val="Основний текст"/>
    <w:basedOn w:val="a4"/>
    <w:rsid w:val="00610CF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43">
    <w:name w:val="Font Style143"/>
    <w:basedOn w:val="a4"/>
    <w:uiPriority w:val="99"/>
    <w:rsid w:val="00610CF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7">
    <w:name w:val="Font Style137"/>
    <w:basedOn w:val="a4"/>
    <w:uiPriority w:val="99"/>
    <w:rsid w:val="00610CFC"/>
    <w:rPr>
      <w:rFonts w:ascii="Century Schoolbook" w:hAnsi="Century Schoolbook" w:cs="Century Schoolbook"/>
      <w:sz w:val="22"/>
      <w:szCs w:val="22"/>
    </w:rPr>
  </w:style>
  <w:style w:type="character" w:customStyle="1" w:styleId="FontStyle218">
    <w:name w:val="Font Style218"/>
    <w:basedOn w:val="a4"/>
    <w:uiPriority w:val="99"/>
    <w:rsid w:val="00610CFC"/>
    <w:rPr>
      <w:rFonts w:ascii="Century Schoolbook" w:hAnsi="Century Schoolbook" w:cs="Century Schoolbook"/>
      <w:sz w:val="18"/>
      <w:szCs w:val="18"/>
    </w:rPr>
  </w:style>
  <w:style w:type="character" w:customStyle="1" w:styleId="FontStyle111">
    <w:name w:val="Font Style111"/>
    <w:basedOn w:val="a4"/>
    <w:uiPriority w:val="99"/>
    <w:rsid w:val="00610CFC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">
    <w:name w:val="Font Style24"/>
    <w:basedOn w:val="a4"/>
    <w:rsid w:val="00610CF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3"/>
    <w:rsid w:val="00610CFC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9">
    <w:name w:val="Font Style19"/>
    <w:rsid w:val="00610CFC"/>
    <w:rPr>
      <w:rFonts w:ascii="Times New Roman" w:hAnsi="Times New Roman" w:cs="Times New Roman"/>
      <w:sz w:val="26"/>
      <w:szCs w:val="26"/>
    </w:rPr>
  </w:style>
  <w:style w:type="numbering" w:customStyle="1" w:styleId="1">
    <w:name w:val="Стиль1"/>
    <w:uiPriority w:val="99"/>
    <w:rsid w:val="00610CFC"/>
    <w:pPr>
      <w:numPr>
        <w:numId w:val="6"/>
      </w:numPr>
    </w:pPr>
  </w:style>
  <w:style w:type="numbering" w:customStyle="1" w:styleId="20">
    <w:name w:val="Стиль2"/>
    <w:uiPriority w:val="99"/>
    <w:rsid w:val="00610CFC"/>
    <w:pPr>
      <w:numPr>
        <w:numId w:val="7"/>
      </w:numPr>
    </w:pPr>
  </w:style>
  <w:style w:type="paragraph" w:styleId="afd">
    <w:name w:val="caption"/>
    <w:basedOn w:val="a3"/>
    <w:next w:val="a3"/>
    <w:uiPriority w:val="35"/>
    <w:unhideWhenUsed/>
    <w:qFormat/>
    <w:rsid w:val="00610CFC"/>
    <w:pPr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fe">
    <w:name w:val="Strong"/>
    <w:basedOn w:val="a4"/>
    <w:uiPriority w:val="22"/>
    <w:qFormat/>
    <w:rsid w:val="00610CFC"/>
    <w:rPr>
      <w:b/>
      <w:bCs/>
    </w:rPr>
  </w:style>
  <w:style w:type="character" w:styleId="aff">
    <w:name w:val="Emphasis"/>
    <w:basedOn w:val="a4"/>
    <w:uiPriority w:val="20"/>
    <w:qFormat/>
    <w:rsid w:val="00610CFC"/>
    <w:rPr>
      <w:i/>
      <w:iCs/>
    </w:rPr>
  </w:style>
  <w:style w:type="paragraph" w:styleId="aff0">
    <w:name w:val="No Spacing"/>
    <w:basedOn w:val="a3"/>
    <w:uiPriority w:val="1"/>
    <w:qFormat/>
    <w:rsid w:val="00610CFC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3"/>
    <w:next w:val="a3"/>
    <w:link w:val="26"/>
    <w:uiPriority w:val="29"/>
    <w:qFormat/>
    <w:rsid w:val="00610CFC"/>
    <w:pPr>
      <w:jc w:val="center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4"/>
    <w:link w:val="25"/>
    <w:uiPriority w:val="29"/>
    <w:rsid w:val="00610CFC"/>
    <w:rPr>
      <w:rFonts w:ascii="Calibri" w:eastAsia="Calibri" w:hAnsi="Calibri" w:cs="Times New Roman"/>
      <w:i/>
      <w:iCs/>
      <w:color w:val="000000"/>
      <w:lang w:val="ru-RU"/>
    </w:rPr>
  </w:style>
  <w:style w:type="paragraph" w:styleId="aff1">
    <w:name w:val="Intense Quote"/>
    <w:basedOn w:val="a3"/>
    <w:next w:val="a3"/>
    <w:link w:val="aff2"/>
    <w:uiPriority w:val="30"/>
    <w:qFormat/>
    <w:rsid w:val="00610CFC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2">
    <w:name w:val="Выделенная цитата Знак"/>
    <w:basedOn w:val="a4"/>
    <w:link w:val="aff1"/>
    <w:uiPriority w:val="30"/>
    <w:rsid w:val="00610CFC"/>
    <w:rPr>
      <w:rFonts w:ascii="Calibri" w:eastAsia="Calibri" w:hAnsi="Calibri" w:cs="Times New Roman"/>
      <w:b/>
      <w:bCs/>
      <w:i/>
      <w:iCs/>
      <w:color w:val="4F81BD"/>
      <w:lang w:val="ru-RU"/>
    </w:rPr>
  </w:style>
  <w:style w:type="character" w:styleId="aff3">
    <w:name w:val="Subtle Emphasis"/>
    <w:uiPriority w:val="19"/>
    <w:qFormat/>
    <w:rsid w:val="00610CFC"/>
    <w:rPr>
      <w:i/>
      <w:iCs/>
      <w:color w:val="808080"/>
    </w:rPr>
  </w:style>
  <w:style w:type="character" w:styleId="aff4">
    <w:name w:val="Intense Emphasis"/>
    <w:basedOn w:val="a4"/>
    <w:uiPriority w:val="21"/>
    <w:qFormat/>
    <w:rsid w:val="00610CFC"/>
    <w:rPr>
      <w:b/>
      <w:bCs/>
      <w:i/>
      <w:iCs/>
      <w:color w:val="4F81BD"/>
    </w:rPr>
  </w:style>
  <w:style w:type="character" w:styleId="aff5">
    <w:name w:val="Subtle Reference"/>
    <w:basedOn w:val="a4"/>
    <w:uiPriority w:val="31"/>
    <w:qFormat/>
    <w:rsid w:val="00610CFC"/>
    <w:rPr>
      <w:smallCaps/>
      <w:color w:val="C0504D"/>
      <w:u w:val="single"/>
    </w:rPr>
  </w:style>
  <w:style w:type="character" w:styleId="aff6">
    <w:name w:val="Intense Reference"/>
    <w:basedOn w:val="a4"/>
    <w:uiPriority w:val="32"/>
    <w:qFormat/>
    <w:rsid w:val="00610CFC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4"/>
    <w:uiPriority w:val="33"/>
    <w:qFormat/>
    <w:rsid w:val="00610CFC"/>
    <w:rPr>
      <w:b/>
      <w:bCs/>
      <w:smallCaps/>
      <w:spacing w:val="5"/>
    </w:rPr>
  </w:style>
  <w:style w:type="paragraph" w:styleId="aff8">
    <w:name w:val="TOC Heading"/>
    <w:basedOn w:val="10"/>
    <w:next w:val="a3"/>
    <w:uiPriority w:val="39"/>
    <w:semiHidden/>
    <w:unhideWhenUsed/>
    <w:qFormat/>
    <w:rsid w:val="00610CFC"/>
    <w:pPr>
      <w:keepLines/>
      <w:spacing w:before="480"/>
      <w:jc w:val="center"/>
      <w:outlineLvl w:val="9"/>
    </w:pPr>
    <w:rPr>
      <w:rFonts w:ascii="Cambria" w:hAnsi="Cambria"/>
      <w:b/>
      <w:bCs/>
      <w:color w:val="365F91"/>
      <w:szCs w:val="28"/>
      <w:lang w:val="ru-RU" w:eastAsia="en-US"/>
    </w:rPr>
  </w:style>
  <w:style w:type="paragraph" w:styleId="a">
    <w:name w:val="List Number"/>
    <w:basedOn w:val="a3"/>
    <w:uiPriority w:val="99"/>
    <w:unhideWhenUsed/>
    <w:rsid w:val="00610CFC"/>
    <w:pPr>
      <w:numPr>
        <w:numId w:val="2"/>
      </w:numPr>
      <w:contextualSpacing/>
      <w:jc w:val="center"/>
    </w:pPr>
    <w:rPr>
      <w:rFonts w:eastAsia="Calibri"/>
      <w:sz w:val="28"/>
      <w:szCs w:val="22"/>
      <w:lang w:eastAsia="en-US"/>
    </w:rPr>
  </w:style>
  <w:style w:type="paragraph" w:styleId="2">
    <w:name w:val="List Number 2"/>
    <w:basedOn w:val="a3"/>
    <w:uiPriority w:val="99"/>
    <w:unhideWhenUsed/>
    <w:rsid w:val="00610CFC"/>
    <w:pPr>
      <w:numPr>
        <w:numId w:val="3"/>
      </w:numPr>
      <w:contextualSpacing/>
      <w:jc w:val="center"/>
    </w:pPr>
    <w:rPr>
      <w:rFonts w:eastAsia="Calibri"/>
      <w:sz w:val="28"/>
      <w:szCs w:val="22"/>
      <w:lang w:eastAsia="en-US"/>
    </w:rPr>
  </w:style>
  <w:style w:type="numbering" w:styleId="1ai">
    <w:name w:val="Outline List 1"/>
    <w:basedOn w:val="a6"/>
    <w:uiPriority w:val="99"/>
    <w:unhideWhenUsed/>
    <w:rsid w:val="00610CFC"/>
    <w:pPr>
      <w:numPr>
        <w:numId w:val="4"/>
      </w:numPr>
    </w:pPr>
  </w:style>
  <w:style w:type="numbering" w:styleId="111111">
    <w:name w:val="Outline List 2"/>
    <w:basedOn w:val="a6"/>
    <w:uiPriority w:val="99"/>
    <w:unhideWhenUsed/>
    <w:rsid w:val="00610CFC"/>
    <w:pPr>
      <w:numPr>
        <w:numId w:val="5"/>
      </w:numPr>
    </w:pPr>
  </w:style>
  <w:style w:type="numbering" w:customStyle="1" w:styleId="TimesNewRoman14063">
    <w:name w:val="Стиль нумерованный Times New Roman 14 пт Слева:  063 см Выступ..."/>
    <w:basedOn w:val="a6"/>
    <w:rsid w:val="00610CFC"/>
    <w:pPr>
      <w:numPr>
        <w:numId w:val="8"/>
      </w:numPr>
    </w:pPr>
  </w:style>
  <w:style w:type="numbering" w:customStyle="1" w:styleId="TimesNewRoman140631">
    <w:name w:val="Стиль нумерованный Times New Roman 14 пт Слева:  063 см Выступ...1"/>
    <w:basedOn w:val="a6"/>
    <w:rsid w:val="00610CFC"/>
    <w:pPr>
      <w:numPr>
        <w:numId w:val="9"/>
      </w:numPr>
    </w:pPr>
  </w:style>
  <w:style w:type="numbering" w:customStyle="1" w:styleId="TimesNewRoman140632">
    <w:name w:val="Стиль нумерованный Times New Roman 14 пт Слева:  063 см Выступ...2"/>
    <w:basedOn w:val="a6"/>
    <w:rsid w:val="00610CFC"/>
    <w:pPr>
      <w:numPr>
        <w:numId w:val="10"/>
      </w:numPr>
    </w:pPr>
  </w:style>
  <w:style w:type="numbering" w:customStyle="1" w:styleId="TimesNewRoman14">
    <w:name w:val="Стиль нумерованный Times New Roman 14 пт"/>
    <w:basedOn w:val="a6"/>
    <w:rsid w:val="00610CFC"/>
    <w:pPr>
      <w:numPr>
        <w:numId w:val="11"/>
      </w:numPr>
    </w:pPr>
  </w:style>
  <w:style w:type="numbering" w:customStyle="1" w:styleId="3">
    <w:name w:val="Стиль3"/>
    <w:uiPriority w:val="99"/>
    <w:rsid w:val="00610CFC"/>
    <w:pPr>
      <w:numPr>
        <w:numId w:val="12"/>
      </w:numPr>
    </w:pPr>
  </w:style>
  <w:style w:type="numbering" w:customStyle="1" w:styleId="4">
    <w:name w:val="Стиль4"/>
    <w:uiPriority w:val="99"/>
    <w:rsid w:val="00610CFC"/>
    <w:pPr>
      <w:numPr>
        <w:numId w:val="13"/>
      </w:numPr>
    </w:pPr>
  </w:style>
  <w:style w:type="character" w:customStyle="1" w:styleId="15">
    <w:name w:val="Название Знак1"/>
    <w:aliases w:val="Название Знак Знак, Знак Знак Знак"/>
    <w:rsid w:val="00610CFC"/>
    <w:rPr>
      <w:b/>
      <w:bCs/>
      <w:sz w:val="28"/>
      <w:szCs w:val="24"/>
      <w:lang w:eastAsia="ru-RU"/>
    </w:rPr>
  </w:style>
  <w:style w:type="paragraph" w:styleId="27">
    <w:name w:val="Body Text 2"/>
    <w:basedOn w:val="a3"/>
    <w:link w:val="28"/>
    <w:uiPriority w:val="99"/>
    <w:unhideWhenUsed/>
    <w:rsid w:val="00610CFC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4"/>
    <w:link w:val="27"/>
    <w:uiPriority w:val="99"/>
    <w:rsid w:val="00610CFC"/>
    <w:rPr>
      <w:rFonts w:ascii="Calibri" w:eastAsia="Calibri" w:hAnsi="Calibri" w:cs="Times New Roman"/>
      <w:lang w:val="ru-RU"/>
    </w:rPr>
  </w:style>
  <w:style w:type="paragraph" w:customStyle="1" w:styleId="a2">
    <w:name w:val="НеправВідповідь"/>
    <w:basedOn w:val="a3"/>
    <w:link w:val="aff9"/>
    <w:rsid w:val="00610CFC"/>
    <w:pPr>
      <w:numPr>
        <w:numId w:val="14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0">
    <w:name w:val="ПравВідповідь"/>
    <w:basedOn w:val="a2"/>
    <w:link w:val="affa"/>
    <w:rsid w:val="00610CFC"/>
    <w:pPr>
      <w:numPr>
        <w:numId w:val="15"/>
      </w:numPr>
      <w:tabs>
        <w:tab w:val="clear" w:pos="360"/>
        <w:tab w:val="num" w:pos="720"/>
      </w:tabs>
      <w:ind w:left="720"/>
    </w:pPr>
    <w:rPr>
      <w:color w:val="008000"/>
    </w:rPr>
  </w:style>
  <w:style w:type="character" w:customStyle="1" w:styleId="aff9">
    <w:name w:val="НеправВідповідь Знак"/>
    <w:link w:val="a2"/>
    <w:rsid w:val="00610CFC"/>
    <w:rPr>
      <w:rFonts w:ascii="Verdana" w:eastAsia="Times New Roman" w:hAnsi="Verdana" w:cs="Times New Roman"/>
      <w:color w:val="FF0000"/>
      <w:sz w:val="20"/>
      <w:szCs w:val="20"/>
      <w:lang w:val="en-GB"/>
    </w:rPr>
  </w:style>
  <w:style w:type="character" w:customStyle="1" w:styleId="affa">
    <w:name w:val="ПравВідповідь Знак"/>
    <w:link w:val="a0"/>
    <w:rsid w:val="00610CFC"/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ffb">
    <w:name w:val="ПитЗВибором"/>
    <w:basedOn w:val="a3"/>
    <w:next w:val="a3"/>
    <w:link w:val="affc"/>
    <w:rsid w:val="00610CFC"/>
    <w:pPr>
      <w:tabs>
        <w:tab w:val="num" w:pos="547"/>
      </w:tabs>
      <w:spacing w:before="240" w:after="120"/>
      <w:ind w:left="547" w:hanging="360"/>
      <w:outlineLvl w:val="0"/>
    </w:pPr>
    <w:rPr>
      <w:rFonts w:ascii="Verdana" w:hAnsi="Verdana"/>
      <w:b/>
      <w:sz w:val="28"/>
      <w:lang w:val="en-GB"/>
    </w:rPr>
  </w:style>
  <w:style w:type="character" w:customStyle="1" w:styleId="affc">
    <w:name w:val="ПитЗВибором Знак"/>
    <w:link w:val="affb"/>
    <w:rsid w:val="00610CFC"/>
    <w:rPr>
      <w:rFonts w:ascii="Verdana" w:eastAsia="Times New Roman" w:hAnsi="Verdana" w:cs="Times New Roman"/>
      <w:b/>
      <w:sz w:val="28"/>
      <w:szCs w:val="24"/>
      <w:lang w:val="en-GB" w:eastAsia="ru-RU"/>
    </w:rPr>
  </w:style>
  <w:style w:type="paragraph" w:styleId="affd">
    <w:name w:val="Normal (Web)"/>
    <w:basedOn w:val="a3"/>
    <w:rsid w:val="00610CFC"/>
    <w:pPr>
      <w:spacing w:before="100" w:beforeAutospacing="1" w:after="100" w:afterAutospacing="1"/>
    </w:pPr>
  </w:style>
  <w:style w:type="paragraph" w:styleId="affe">
    <w:name w:val="footnote text"/>
    <w:basedOn w:val="a3"/>
    <w:link w:val="afff"/>
    <w:rsid w:val="00610CFC"/>
    <w:rPr>
      <w:sz w:val="20"/>
      <w:szCs w:val="20"/>
    </w:rPr>
  </w:style>
  <w:style w:type="character" w:customStyle="1" w:styleId="afff">
    <w:name w:val="Текст сноски Знак"/>
    <w:basedOn w:val="a4"/>
    <w:link w:val="affe"/>
    <w:rsid w:val="00610CF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0">
    <w:name w:val="footnote reference"/>
    <w:rsid w:val="00610CFC"/>
    <w:rPr>
      <w:vertAlign w:val="superscript"/>
    </w:rPr>
  </w:style>
  <w:style w:type="paragraph" w:styleId="afff1">
    <w:name w:val="Document Map"/>
    <w:basedOn w:val="a3"/>
    <w:link w:val="afff2"/>
    <w:rsid w:val="00610CFC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basedOn w:val="a4"/>
    <w:link w:val="afff1"/>
    <w:rsid w:val="00610CFC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numbering" w:customStyle="1" w:styleId="6">
    <w:name w:val="Стиль6"/>
    <w:rsid w:val="00610CFC"/>
    <w:pPr>
      <w:numPr>
        <w:numId w:val="17"/>
      </w:numPr>
    </w:pPr>
  </w:style>
  <w:style w:type="numbering" w:customStyle="1" w:styleId="5">
    <w:name w:val="Стиль5"/>
    <w:rsid w:val="00610CFC"/>
    <w:pPr>
      <w:numPr>
        <w:numId w:val="16"/>
      </w:numPr>
    </w:pPr>
  </w:style>
  <w:style w:type="character" w:customStyle="1" w:styleId="FontStyle63">
    <w:name w:val="Font Style63"/>
    <w:basedOn w:val="a4"/>
    <w:rsid w:val="00610C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4"/>
    <w:rsid w:val="00610CFC"/>
    <w:rPr>
      <w:rFonts w:ascii="Times New Roman" w:hAnsi="Times New Roman" w:cs="Times New Roman"/>
      <w:sz w:val="20"/>
      <w:szCs w:val="20"/>
    </w:rPr>
  </w:style>
  <w:style w:type="paragraph" w:customStyle="1" w:styleId="Normal">
    <w:name w:val="Normal"/>
    <w:rsid w:val="00610CFC"/>
    <w:pPr>
      <w:widowControl w:val="0"/>
      <w:spacing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610CFC"/>
    <w:pPr>
      <w:widowControl w:val="0"/>
      <w:spacing w:after="0" w:line="30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3heading3">
    <w:name w:val="Заголовок 3.heading 3"/>
    <w:next w:val="Normal"/>
    <w:rsid w:val="00610CFC"/>
    <w:pPr>
      <w:keepNext/>
      <w:keepLines/>
      <w:spacing w:before="160" w:after="60" w:line="240" w:lineRule="auto"/>
      <w:ind w:left="1988"/>
    </w:pPr>
    <w:rPr>
      <w:rFonts w:ascii="Times New Roman" w:eastAsia="Times New Roman" w:hAnsi="Times New Roman" w:cs="Times New Roman"/>
      <w:b/>
      <w:i/>
      <w:snapToGrid w:val="0"/>
      <w:sz w:val="26"/>
      <w:szCs w:val="20"/>
      <w:lang w:val="ru-RU" w:eastAsia="ru-RU"/>
    </w:rPr>
  </w:style>
  <w:style w:type="character" w:styleId="afff3">
    <w:name w:val="Hyperlink"/>
    <w:basedOn w:val="a4"/>
    <w:rsid w:val="00610CFC"/>
    <w:rPr>
      <w:color w:val="0000FF"/>
      <w:u w:val="single"/>
    </w:rPr>
  </w:style>
  <w:style w:type="paragraph" w:customStyle="1" w:styleId="29">
    <w:name w:val=" Знак Знак2 Знак Знак Знак Знак Знак Знак Знак Знак Знак Знак Знак Знак Знак Знак Знак Знак Знак Знак Знак Знак Знак Знак"/>
    <w:basedOn w:val="a3"/>
    <w:rsid w:val="00610CFC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610CFC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3"/>
    <w:rsid w:val="00610CFC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" w:eastAsia="Calibri" w:hAnsi="Arial"/>
    </w:rPr>
  </w:style>
  <w:style w:type="paragraph" w:customStyle="1" w:styleId="Style16">
    <w:name w:val="Style16"/>
    <w:basedOn w:val="a3"/>
    <w:rsid w:val="00610CFC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FontStyle62">
    <w:name w:val="Font Style62"/>
    <w:rsid w:val="00610CFC"/>
    <w:rPr>
      <w:rFonts w:ascii="Times New Roman" w:hAnsi="Times New Roman"/>
      <w:sz w:val="20"/>
    </w:rPr>
  </w:style>
  <w:style w:type="paragraph" w:customStyle="1" w:styleId="Style14">
    <w:name w:val="Style14"/>
    <w:basedOn w:val="a3"/>
    <w:rsid w:val="00610CFC"/>
    <w:pPr>
      <w:widowControl w:val="0"/>
      <w:autoSpaceDE w:val="0"/>
      <w:autoSpaceDN w:val="0"/>
      <w:adjustRightInd w:val="0"/>
      <w:spacing w:line="271" w:lineRule="exact"/>
      <w:ind w:hanging="242"/>
    </w:pPr>
    <w:rPr>
      <w:rFonts w:ascii="Microsoft Sans Serif" w:eastAsia="Calibri" w:hAnsi="Microsoft Sans Serif" w:cs="Microsoft Sans Serif"/>
    </w:rPr>
  </w:style>
  <w:style w:type="paragraph" w:customStyle="1" w:styleId="Style12">
    <w:name w:val="Style12"/>
    <w:basedOn w:val="a3"/>
    <w:rsid w:val="00610CFC"/>
    <w:pPr>
      <w:widowControl w:val="0"/>
      <w:autoSpaceDE w:val="0"/>
      <w:autoSpaceDN w:val="0"/>
      <w:adjustRightInd w:val="0"/>
      <w:spacing w:line="199" w:lineRule="exact"/>
      <w:ind w:hanging="221"/>
    </w:pPr>
    <w:rPr>
      <w:rFonts w:ascii="Arial" w:eastAsia="Calibri" w:hAnsi="Arial"/>
    </w:rPr>
  </w:style>
  <w:style w:type="character" w:customStyle="1" w:styleId="FontStyle26">
    <w:name w:val="Font Style26"/>
    <w:rsid w:val="00610CFC"/>
    <w:rPr>
      <w:rFonts w:ascii="Bookman Old Style" w:hAnsi="Bookman Old Style"/>
      <w:i/>
      <w:sz w:val="18"/>
    </w:rPr>
  </w:style>
  <w:style w:type="character" w:customStyle="1" w:styleId="FontStyle29">
    <w:name w:val="Font Style29"/>
    <w:rsid w:val="00610CFC"/>
    <w:rPr>
      <w:rFonts w:ascii="Bookman Old Style" w:hAnsi="Bookman Old Style"/>
      <w:sz w:val="18"/>
    </w:rPr>
  </w:style>
  <w:style w:type="paragraph" w:customStyle="1" w:styleId="Style47">
    <w:name w:val="Style47"/>
    <w:basedOn w:val="a3"/>
    <w:rsid w:val="00610CFC"/>
    <w:pPr>
      <w:widowControl w:val="0"/>
      <w:autoSpaceDE w:val="0"/>
      <w:autoSpaceDN w:val="0"/>
      <w:adjustRightInd w:val="0"/>
      <w:spacing w:line="240" w:lineRule="exact"/>
      <w:ind w:firstLine="336"/>
    </w:pPr>
    <w:rPr>
      <w:rFonts w:ascii="Arial" w:eastAsia="Calibri" w:hAnsi="Arial"/>
    </w:rPr>
  </w:style>
  <w:style w:type="paragraph" w:customStyle="1" w:styleId="Style28">
    <w:name w:val="Style28"/>
    <w:basedOn w:val="a3"/>
    <w:rsid w:val="00610CFC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Style1">
    <w:name w:val="Style1"/>
    <w:basedOn w:val="a3"/>
    <w:rsid w:val="00610CF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3"/>
    <w:rsid w:val="00610CFC"/>
    <w:pPr>
      <w:widowControl w:val="0"/>
      <w:autoSpaceDE w:val="0"/>
      <w:autoSpaceDN w:val="0"/>
      <w:adjustRightInd w:val="0"/>
      <w:spacing w:line="386" w:lineRule="exact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38916</Words>
  <Characters>22183</Characters>
  <Application>Microsoft Office Word</Application>
  <DocSecurity>0</DocSecurity>
  <Lines>184</Lines>
  <Paragraphs>121</Paragraphs>
  <ScaleCrop>false</ScaleCrop>
  <Company>Grizli777</Company>
  <LinksUpToDate>false</LinksUpToDate>
  <CharactersWithSpaces>60978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2015-03-23T13:40:00Z</dcterms:created>
  <dcterms:modified xsi:type="dcterms:W3CDTF">2015-03-23T13:41:00Z</dcterms:modified>
</cp:coreProperties>
</file>